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sidR="00C42DCC">
        <w:rPr>
          <w:rFonts w:ascii="Arial" w:hAnsi="Arial" w:cs="Arial"/>
          <w:b/>
          <w:color w:val="000000" w:themeColor="text1"/>
          <w:sz w:val="24"/>
          <w:szCs w:val="24"/>
        </w:rPr>
        <w:t xml:space="preserve"> </w:t>
      </w:r>
      <w:r w:rsidR="000641C4" w:rsidRPr="000641C4">
        <w:rPr>
          <w:rFonts w:ascii="Arial" w:hAnsi="Arial" w:cs="Arial"/>
          <w:b/>
          <w:color w:val="000000" w:themeColor="text1"/>
          <w:sz w:val="24"/>
          <w:szCs w:val="24"/>
        </w:rPr>
        <w:t>15</w:t>
      </w:r>
      <w:r w:rsidR="00C42DCC" w:rsidRPr="000641C4">
        <w:rPr>
          <w:rFonts w:ascii="Arial" w:hAnsi="Arial" w:cs="Arial"/>
          <w:b/>
          <w:color w:val="000000" w:themeColor="text1"/>
          <w:sz w:val="24"/>
          <w:szCs w:val="24"/>
        </w:rPr>
        <w:t>/SEME/2023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0641C4" w:rsidRPr="000641C4">
        <w:rPr>
          <w:rFonts w:ascii="Arial" w:hAnsi="Arial" w:cs="Arial"/>
          <w:b/>
          <w:bCs/>
          <w:sz w:val="24"/>
          <w:szCs w:val="24"/>
        </w:rPr>
        <w:t>6019.2023/0002431-1</w:t>
      </w:r>
    </w:p>
    <w:p w:rsidR="000641C4" w:rsidRPr="00BE13BB" w:rsidRDefault="0004784D" w:rsidP="000641C4">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sidR="00463385">
        <w:rPr>
          <w:rFonts w:ascii="Arial" w:hAnsi="Arial" w:cs="Arial"/>
          <w:b/>
          <w:color w:val="FF0000"/>
          <w:sz w:val="24"/>
          <w:szCs w:val="24"/>
        </w:rPr>
        <w:t xml:space="preserve"> </w:t>
      </w:r>
      <w:r w:rsidR="000641C4" w:rsidRPr="000641C4">
        <w:rPr>
          <w:rFonts w:ascii="Arial" w:hAnsi="Arial" w:cs="Arial"/>
          <w:b/>
          <w:sz w:val="24"/>
          <w:szCs w:val="24"/>
        </w:rPr>
        <w:t>CONTRATAÇÃO DE EMPRESA ESPECIALIZADA DE ENGENHARIA PARA REVITALIZAÇÃO DE ESPAÇO PÚBLICO MUNICIPALCOM IMPLANTAÇÃO DE GRAMADO SINTÉTICO NO</w:t>
      </w:r>
      <w:r w:rsidR="000641C4">
        <w:rPr>
          <w:rFonts w:ascii="Arial" w:hAnsi="Arial" w:cs="Arial"/>
          <w:b/>
          <w:sz w:val="24"/>
          <w:szCs w:val="24"/>
        </w:rPr>
        <w:t xml:space="preserve"> </w:t>
      </w:r>
      <w:r w:rsidR="000641C4" w:rsidRPr="000641C4">
        <w:rPr>
          <w:rFonts w:ascii="Arial" w:hAnsi="Arial" w:cs="Arial"/>
          <w:b/>
          <w:sz w:val="24"/>
          <w:szCs w:val="24"/>
        </w:rPr>
        <w:t>CDC FERRADURA,</w:t>
      </w:r>
      <w:r w:rsidR="000641C4">
        <w:rPr>
          <w:rFonts w:ascii="Arial" w:hAnsi="Arial" w:cs="Arial"/>
          <w:b/>
          <w:sz w:val="24"/>
          <w:szCs w:val="24"/>
        </w:rPr>
        <w:t xml:space="preserve"> </w:t>
      </w:r>
      <w:r w:rsidR="000641C4" w:rsidRPr="000641C4">
        <w:rPr>
          <w:rFonts w:ascii="Arial" w:hAnsi="Arial" w:cs="Arial"/>
          <w:b/>
          <w:sz w:val="24"/>
          <w:szCs w:val="24"/>
        </w:rPr>
        <w:t>LOCALIZADO NA RUA ADELINO FONTOURA-404 – JD. JABAQUARA - SÃO PAULO – SP – CEP: 04383-050</w:t>
      </w:r>
      <w:r w:rsidR="000641C4">
        <w:rPr>
          <w:rFonts w:ascii="Arial" w:hAnsi="Arial" w:cs="Arial"/>
        </w:rPr>
        <w:t>.</w:t>
      </w:r>
    </w:p>
    <w:p w:rsidR="00F76754" w:rsidRPr="00463385" w:rsidRDefault="00F76754" w:rsidP="00F76754">
      <w:pPr>
        <w:tabs>
          <w:tab w:val="left" w:pos="3703"/>
        </w:tabs>
        <w:spacing w:after="0" w:line="240" w:lineRule="auto"/>
        <w:ind w:right="-3"/>
        <w:jc w:val="both"/>
        <w:outlineLvl w:val="0"/>
        <w:rPr>
          <w:rFonts w:ascii="Arial" w:hAnsi="Arial" w:cs="Arial"/>
          <w:b/>
          <w:color w:val="FF0000"/>
          <w:sz w:val="24"/>
          <w:szCs w:val="24"/>
        </w:rPr>
      </w:pPr>
    </w:p>
    <w:p w:rsidR="00F76754" w:rsidRPr="00FE7FD9" w:rsidRDefault="00F76754" w:rsidP="00F76754">
      <w:pPr>
        <w:tabs>
          <w:tab w:val="left" w:pos="3703"/>
        </w:tabs>
        <w:jc w:val="both"/>
        <w:outlineLvl w:val="0"/>
        <w:rPr>
          <w:rFonts w:ascii="Arial" w:hAnsi="Arial" w:cs="Arial"/>
          <w:b/>
          <w:bCs/>
          <w:caps/>
          <w:color w:val="FF0000"/>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nº9.412/2018,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BE0EA0" w:rsidRDefault="0004784D" w:rsidP="00941601">
      <w:pPr>
        <w:jc w:val="both"/>
        <w:rPr>
          <w:rFonts w:ascii="Arial" w:hAnsi="Arial" w:cs="Arial"/>
          <w:b/>
          <w:color w:val="000000" w:themeColor="text1"/>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w:t>
      </w:r>
      <w:r w:rsidR="00D52B94" w:rsidRPr="00941601">
        <w:rPr>
          <w:rFonts w:ascii="Arial" w:hAnsi="Arial" w:cs="Arial"/>
          <w:b/>
          <w:sz w:val="24"/>
          <w:szCs w:val="24"/>
        </w:rPr>
        <w:t>as</w:t>
      </w:r>
      <w:r w:rsidRPr="00941601">
        <w:rPr>
          <w:rFonts w:ascii="Arial" w:hAnsi="Arial" w:cs="Arial"/>
          <w:b/>
          <w:sz w:val="24"/>
          <w:szCs w:val="24"/>
        </w:rPr>
        <w:t xml:space="preserve"> </w:t>
      </w:r>
      <w:r w:rsidR="00D52B94">
        <w:rPr>
          <w:rFonts w:ascii="Arial" w:hAnsi="Arial" w:cs="Arial"/>
          <w:b/>
          <w:sz w:val="24"/>
          <w:szCs w:val="24"/>
        </w:rPr>
        <w:t>10h:00min</w:t>
      </w:r>
      <w:r w:rsidR="00432180">
        <w:rPr>
          <w:rFonts w:ascii="Arial" w:hAnsi="Arial" w:cs="Arial"/>
          <w:b/>
          <w:color w:val="000000" w:themeColor="text1"/>
          <w:sz w:val="24"/>
          <w:szCs w:val="24"/>
        </w:rPr>
        <w:t xml:space="preserve"> </w:t>
      </w:r>
      <w:r w:rsidRPr="00BE0EA0">
        <w:rPr>
          <w:rFonts w:ascii="Arial" w:hAnsi="Arial" w:cs="Arial"/>
          <w:b/>
          <w:color w:val="000000" w:themeColor="text1"/>
          <w:sz w:val="24"/>
          <w:szCs w:val="24"/>
        </w:rPr>
        <w:t xml:space="preserve">do dia </w:t>
      </w:r>
      <w:r w:rsidR="00D52B94">
        <w:rPr>
          <w:rFonts w:ascii="Arial" w:hAnsi="Arial" w:cs="Arial"/>
          <w:b/>
          <w:color w:val="000000" w:themeColor="text1"/>
          <w:sz w:val="24"/>
          <w:szCs w:val="24"/>
        </w:rPr>
        <w:t xml:space="preserve">06 de novembro </w:t>
      </w:r>
      <w:r w:rsidR="00432180">
        <w:rPr>
          <w:rFonts w:ascii="Arial" w:hAnsi="Arial" w:cs="Arial"/>
          <w:b/>
          <w:color w:val="000000" w:themeColor="text1"/>
          <w:sz w:val="24"/>
          <w:szCs w:val="24"/>
        </w:rPr>
        <w:t>de 2023</w:t>
      </w:r>
      <w:r w:rsidR="00C42DCC">
        <w:rPr>
          <w:rFonts w:ascii="Arial" w:hAnsi="Arial" w:cs="Arial"/>
          <w:b/>
          <w:color w:val="000000" w:themeColor="text1"/>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04784D" w:rsidRPr="00432180" w:rsidRDefault="0004784D" w:rsidP="00432180">
      <w:pPr>
        <w:jc w:val="both"/>
        <w:rPr>
          <w:rFonts w:ascii="Arial" w:hAnsi="Arial" w:cs="Arial"/>
          <w:b/>
          <w:color w:val="FF0000"/>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D52B94">
        <w:rPr>
          <w:rFonts w:ascii="Arial" w:hAnsi="Arial" w:cs="Arial"/>
          <w:b/>
          <w:sz w:val="24"/>
          <w:szCs w:val="24"/>
        </w:rPr>
        <w:t>10h30min</w:t>
      </w:r>
      <w:r w:rsidR="00432180">
        <w:rPr>
          <w:rFonts w:ascii="Arial" w:hAnsi="Arial" w:cs="Arial"/>
          <w:b/>
          <w:color w:val="000000" w:themeColor="text1"/>
          <w:sz w:val="24"/>
          <w:szCs w:val="24"/>
        </w:rPr>
        <w:t xml:space="preserve"> </w:t>
      </w:r>
      <w:r w:rsidR="00BE0EA0" w:rsidRPr="00BE0EA0">
        <w:rPr>
          <w:rFonts w:ascii="Arial" w:hAnsi="Arial" w:cs="Arial"/>
          <w:b/>
          <w:color w:val="000000" w:themeColor="text1"/>
          <w:sz w:val="24"/>
          <w:szCs w:val="24"/>
        </w:rPr>
        <w:t xml:space="preserve">do dia </w:t>
      </w:r>
      <w:r w:rsidR="00D52B94">
        <w:rPr>
          <w:rFonts w:ascii="Arial" w:hAnsi="Arial" w:cs="Arial"/>
          <w:b/>
          <w:color w:val="000000" w:themeColor="text1"/>
          <w:sz w:val="24"/>
          <w:szCs w:val="24"/>
        </w:rPr>
        <w:t>06</w:t>
      </w:r>
      <w:r w:rsidR="00432180" w:rsidRPr="00463385">
        <w:rPr>
          <w:rFonts w:ascii="Arial" w:hAnsi="Arial" w:cs="Arial"/>
          <w:b/>
          <w:color w:val="FF0000"/>
          <w:sz w:val="24"/>
          <w:szCs w:val="24"/>
        </w:rPr>
        <w:t xml:space="preserve"> </w:t>
      </w:r>
      <w:r w:rsidR="00432180" w:rsidRPr="00D52B94">
        <w:rPr>
          <w:rFonts w:ascii="Arial" w:hAnsi="Arial" w:cs="Arial"/>
          <w:b/>
          <w:sz w:val="24"/>
          <w:szCs w:val="24"/>
        </w:rPr>
        <w:t xml:space="preserve">de </w:t>
      </w:r>
      <w:r w:rsidR="00D52B94" w:rsidRPr="00D52B94">
        <w:rPr>
          <w:rFonts w:ascii="Arial" w:hAnsi="Arial" w:cs="Arial"/>
          <w:b/>
          <w:sz w:val="24"/>
          <w:szCs w:val="24"/>
        </w:rPr>
        <w:t>novembro</w:t>
      </w:r>
      <w:r w:rsidR="00432180" w:rsidRPr="00D52B94">
        <w:rPr>
          <w:rFonts w:ascii="Arial" w:hAnsi="Arial" w:cs="Arial"/>
          <w:b/>
          <w:sz w:val="24"/>
          <w:szCs w:val="24"/>
        </w:rPr>
        <w:t xml:space="preserve"> de </w:t>
      </w:r>
      <w:r w:rsidR="000641C4" w:rsidRPr="00D52B94">
        <w:rPr>
          <w:rFonts w:ascii="Arial" w:hAnsi="Arial" w:cs="Arial"/>
          <w:b/>
          <w:sz w:val="24"/>
          <w:szCs w:val="24"/>
        </w:rPr>
        <w:t>2023</w:t>
      </w: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FE7FD9" w:rsidRPr="00941601" w:rsidRDefault="00FE7FD9" w:rsidP="00FE7FD9">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Obs.: vistoria</w:t>
      </w:r>
      <w:r>
        <w:rPr>
          <w:rFonts w:ascii="Arial" w:hAnsi="Arial" w:cs="Arial"/>
          <w:b/>
          <w:sz w:val="24"/>
          <w:szCs w:val="24"/>
        </w:rPr>
        <w:t xml:space="preserve"> do local: deverá ser agendada </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Pr="00941601">
        <w:rPr>
          <w:rFonts w:ascii="Arial" w:hAnsi="Arial" w:cs="Arial"/>
          <w:b/>
          <w:sz w:val="24"/>
          <w:szCs w:val="24"/>
        </w:rPr>
        <w:t xml:space="preserve"> no horário das 09h00 às 12h00 horas, conforme item </w:t>
      </w:r>
      <w:r w:rsidR="00C42DCC">
        <w:rPr>
          <w:rFonts w:ascii="Arial" w:hAnsi="Arial" w:cs="Arial"/>
          <w:b/>
          <w:sz w:val="24"/>
          <w:szCs w:val="24"/>
        </w:rPr>
        <w:t>0</w:t>
      </w:r>
      <w:r w:rsidRPr="00941601">
        <w:rPr>
          <w:rFonts w:ascii="Arial" w:hAnsi="Arial" w:cs="Arial"/>
          <w:b/>
          <w:sz w:val="24"/>
          <w:szCs w:val="24"/>
        </w:rPr>
        <w:t>8</w:t>
      </w:r>
      <w:r w:rsidR="00463385">
        <w:rPr>
          <w:rFonts w:ascii="Arial" w:hAnsi="Arial" w:cs="Arial"/>
          <w:b/>
          <w:sz w:val="24"/>
          <w:szCs w:val="24"/>
        </w:rPr>
        <w:t xml:space="preserve"> </w:t>
      </w:r>
      <w:r w:rsidRPr="00941601">
        <w:rPr>
          <w:rFonts w:ascii="Arial" w:hAnsi="Arial" w:cs="Arial"/>
          <w:b/>
          <w:sz w:val="24"/>
          <w:szCs w:val="24"/>
        </w:rPr>
        <w:t>do edital</w:t>
      </w:r>
      <w:r w:rsidRPr="00941601">
        <w:rPr>
          <w:rFonts w:ascii="Arial" w:hAnsi="Arial" w:cs="Arial"/>
          <w:sz w:val="24"/>
          <w:szCs w:val="24"/>
        </w:rPr>
        <w:t>), as empresas que já realizaram a vistoria, anteriormente, informamos que não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lastRenderedPageBreak/>
        <w:t>1. DO OBJETO</w:t>
      </w:r>
    </w:p>
    <w:p w:rsidR="007B013F" w:rsidRDefault="007B013F" w:rsidP="00AB785F">
      <w:pPr>
        <w:tabs>
          <w:tab w:val="left" w:pos="3703"/>
        </w:tabs>
        <w:jc w:val="both"/>
        <w:outlineLvl w:val="0"/>
        <w:rPr>
          <w:rFonts w:ascii="Arial" w:hAnsi="Arial" w:cs="Arial"/>
          <w:b/>
          <w:sz w:val="24"/>
          <w:szCs w:val="24"/>
        </w:rPr>
      </w:pPr>
    </w:p>
    <w:p w:rsidR="008D7613" w:rsidRPr="000641C4" w:rsidRDefault="009A2A37" w:rsidP="000641C4">
      <w:pPr>
        <w:numPr>
          <w:ilvl w:val="0"/>
          <w:numId w:val="20"/>
        </w:numPr>
        <w:spacing w:after="13" w:line="248" w:lineRule="auto"/>
        <w:ind w:hanging="360"/>
        <w:jc w:val="both"/>
        <w:rPr>
          <w:rFonts w:ascii="Arial" w:hAnsi="Arial" w:cs="Arial"/>
        </w:rPr>
      </w:pPr>
      <w:r w:rsidRPr="00C42DCC">
        <w:rPr>
          <w:rFonts w:ascii="Arial" w:hAnsi="Arial" w:cs="Arial"/>
          <w:sz w:val="24"/>
          <w:szCs w:val="24"/>
        </w:rPr>
        <w:t>Contratação de empresa</w:t>
      </w:r>
      <w:r w:rsidR="003A21EB" w:rsidRPr="00C42DCC">
        <w:rPr>
          <w:rFonts w:ascii="Arial" w:hAnsi="Arial" w:cs="Arial"/>
          <w:sz w:val="24"/>
          <w:szCs w:val="24"/>
        </w:rPr>
        <w:t xml:space="preserve"> </w:t>
      </w:r>
      <w:r w:rsidR="000641C4" w:rsidRPr="00BE13BB">
        <w:rPr>
          <w:rFonts w:ascii="Arial" w:hAnsi="Arial" w:cs="Arial"/>
        </w:rPr>
        <w:t>especializada de engenhari</w:t>
      </w:r>
      <w:r w:rsidR="000641C4">
        <w:rPr>
          <w:rFonts w:ascii="Arial" w:hAnsi="Arial" w:cs="Arial"/>
        </w:rPr>
        <w:t>a para revitalização de espaço p</w:t>
      </w:r>
      <w:r w:rsidR="000641C4" w:rsidRPr="00BE13BB">
        <w:rPr>
          <w:rFonts w:ascii="Arial" w:hAnsi="Arial" w:cs="Arial"/>
        </w:rPr>
        <w:t>úblico</w:t>
      </w:r>
      <w:r w:rsidR="000641C4">
        <w:rPr>
          <w:rFonts w:ascii="Arial" w:hAnsi="Arial" w:cs="Arial"/>
        </w:rPr>
        <w:t xml:space="preserve"> municipal com implantação de gramado sintético no CDC Ferradura, </w:t>
      </w:r>
      <w:r w:rsidR="000641C4" w:rsidRPr="00BE13BB">
        <w:rPr>
          <w:rFonts w:ascii="Arial" w:hAnsi="Arial" w:cs="Arial"/>
        </w:rPr>
        <w:t>localizado</w:t>
      </w:r>
      <w:r w:rsidR="000641C4">
        <w:rPr>
          <w:rFonts w:ascii="Arial" w:hAnsi="Arial" w:cs="Arial"/>
        </w:rPr>
        <w:t xml:space="preserve"> na Rua Adelino Fontoura- 404 </w:t>
      </w:r>
      <w:r w:rsidR="000641C4" w:rsidRPr="00BE13BB">
        <w:rPr>
          <w:rFonts w:ascii="Arial" w:hAnsi="Arial" w:cs="Arial"/>
        </w:rPr>
        <w:t xml:space="preserve">– </w:t>
      </w:r>
      <w:r w:rsidR="000641C4">
        <w:rPr>
          <w:rFonts w:ascii="Arial" w:hAnsi="Arial" w:cs="Arial"/>
        </w:rPr>
        <w:t>Jd. Jabaquara - São P</w:t>
      </w:r>
      <w:r w:rsidR="000641C4" w:rsidRPr="00BE13BB">
        <w:rPr>
          <w:rFonts w:ascii="Arial" w:hAnsi="Arial" w:cs="Arial"/>
        </w:rPr>
        <w:t xml:space="preserve">aulo – </w:t>
      </w:r>
      <w:r w:rsidR="000641C4">
        <w:rPr>
          <w:rFonts w:ascii="Arial" w:hAnsi="Arial" w:cs="Arial"/>
        </w:rPr>
        <w:t>SP – CEP: 04383-050.</w:t>
      </w:r>
      <w:r w:rsidR="00E03CD1" w:rsidRPr="000641C4">
        <w:rPr>
          <w:rFonts w:ascii="Arial" w:hAnsi="Arial" w:cs="Arial"/>
          <w:sz w:val="24"/>
          <w:szCs w:val="24"/>
        </w:rPr>
        <w:t xml:space="preserve">, </w:t>
      </w:r>
      <w:r w:rsidR="00D151E4" w:rsidRPr="000641C4">
        <w:rPr>
          <w:rFonts w:ascii="Arial" w:hAnsi="Arial" w:cs="Arial"/>
          <w:sz w:val="24"/>
          <w:szCs w:val="24"/>
        </w:rPr>
        <w:t xml:space="preserve">a que deverão ser prestados em estrita observância ao </w:t>
      </w:r>
      <w:r w:rsidR="00065080" w:rsidRPr="000641C4">
        <w:rPr>
          <w:rFonts w:ascii="Arial" w:hAnsi="Arial" w:cs="Arial"/>
          <w:sz w:val="24"/>
          <w:szCs w:val="24"/>
        </w:rPr>
        <w:t xml:space="preserve">Termo de Referência </w:t>
      </w:r>
      <w:r w:rsidR="00D151E4" w:rsidRPr="000641C4">
        <w:rPr>
          <w:rFonts w:ascii="Arial" w:hAnsi="Arial" w:cs="Arial"/>
          <w:sz w:val="24"/>
          <w:szCs w:val="24"/>
        </w:rPr>
        <w:t>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w:t>
      </w:r>
      <w:r w:rsidRPr="00FE7FD9">
        <w:rPr>
          <w:rFonts w:ascii="Arial" w:hAnsi="Arial" w:cs="Arial"/>
          <w:color w:val="000000" w:themeColor="text1"/>
          <w:sz w:val="24"/>
          <w:szCs w:val="24"/>
        </w:rPr>
        <w:t>prazo</w:t>
      </w:r>
      <w:r w:rsidR="00463385">
        <w:rPr>
          <w:rFonts w:ascii="Arial" w:hAnsi="Arial" w:cs="Arial"/>
          <w:color w:val="000000" w:themeColor="text1"/>
          <w:sz w:val="24"/>
          <w:szCs w:val="24"/>
        </w:rPr>
        <w:t xml:space="preserve"> </w:t>
      </w:r>
      <w:r w:rsidR="009A2A37" w:rsidRPr="000641C4">
        <w:rPr>
          <w:rFonts w:ascii="Arial" w:hAnsi="Arial" w:cs="Arial"/>
          <w:b/>
          <w:color w:val="000000" w:themeColor="text1"/>
          <w:sz w:val="24"/>
          <w:szCs w:val="24"/>
        </w:rPr>
        <w:t>180</w:t>
      </w:r>
      <w:r w:rsidR="008E4786" w:rsidRPr="000641C4">
        <w:rPr>
          <w:rFonts w:ascii="Arial" w:hAnsi="Arial" w:cs="Arial"/>
          <w:b/>
          <w:color w:val="000000" w:themeColor="text1"/>
          <w:sz w:val="24"/>
          <w:szCs w:val="24"/>
        </w:rPr>
        <w:t xml:space="preserve"> (</w:t>
      </w:r>
      <w:r w:rsidR="009A2A37" w:rsidRPr="000641C4">
        <w:rPr>
          <w:rFonts w:ascii="Arial" w:hAnsi="Arial" w:cs="Arial"/>
          <w:b/>
          <w:color w:val="000000" w:themeColor="text1"/>
          <w:sz w:val="24"/>
          <w:szCs w:val="24"/>
        </w:rPr>
        <w:t>cento e oitenta</w:t>
      </w:r>
      <w:r w:rsidR="008E4786" w:rsidRPr="000641C4">
        <w:rPr>
          <w:rFonts w:ascii="Arial" w:hAnsi="Arial" w:cs="Arial"/>
          <w:b/>
          <w:color w:val="000000" w:themeColor="text1"/>
          <w:sz w:val="24"/>
          <w:szCs w:val="24"/>
        </w:rPr>
        <w:t>)</w:t>
      </w:r>
      <w:r w:rsidR="008E4786" w:rsidRPr="003A21EB">
        <w:rPr>
          <w:rFonts w:ascii="Arial" w:hAnsi="Arial" w:cs="Arial"/>
          <w:b/>
          <w:color w:val="000000" w:themeColor="text1"/>
          <w:sz w:val="24"/>
          <w:szCs w:val="24"/>
        </w:rPr>
        <w:t xml:space="preserve">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8E4786" w:rsidRPr="000641C4">
        <w:rPr>
          <w:rFonts w:ascii="Arial" w:hAnsi="Arial" w:cs="Arial"/>
          <w:color w:val="000000" w:themeColor="text1"/>
          <w:sz w:val="24"/>
          <w:szCs w:val="24"/>
        </w:rPr>
        <w:t>19.10.27.812.3017.1.896.4.4.90.39.00-00</w:t>
      </w:r>
      <w:r w:rsidR="000641C4" w:rsidRPr="000641C4">
        <w:rPr>
          <w:rFonts w:ascii="Arial" w:hAnsi="Arial" w:cs="Arial"/>
          <w:color w:val="000000" w:themeColor="text1"/>
          <w:sz w:val="24"/>
          <w:szCs w:val="24"/>
        </w:rPr>
        <w:t>.1.500.7999.1</w:t>
      </w:r>
      <w:r w:rsidR="00463385" w:rsidRPr="000641C4">
        <w:rPr>
          <w:rFonts w:ascii="Arial" w:hAnsi="Arial" w:cs="Arial"/>
          <w:color w:val="000000" w:themeColor="text1"/>
          <w:sz w:val="24"/>
          <w:szCs w:val="24"/>
        </w:rPr>
        <w:t xml:space="preserve">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Reserva nº.</w:t>
      </w:r>
      <w:r w:rsidR="000641C4">
        <w:rPr>
          <w:rFonts w:ascii="Arial" w:hAnsi="Arial" w:cs="Arial"/>
          <w:sz w:val="24"/>
          <w:szCs w:val="24"/>
        </w:rPr>
        <w:t xml:space="preserve"> </w:t>
      </w:r>
      <w:r w:rsidR="000641C4" w:rsidRPr="000641C4">
        <w:rPr>
          <w:rFonts w:ascii="Arial" w:hAnsi="Arial" w:cs="Arial"/>
          <w:color w:val="000000" w:themeColor="text1"/>
          <w:sz w:val="24"/>
          <w:szCs w:val="24"/>
        </w:rPr>
        <w:t>69.707/2023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0B1B97">
        <w:rPr>
          <w:rFonts w:ascii="Arial" w:hAnsi="Arial" w:cs="Arial"/>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t>4.1.5.1.</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 xml:space="preserve">DEVERÃO APRESENTAR EM </w:t>
      </w:r>
      <w:r w:rsidR="0034724A" w:rsidRPr="009A2A37">
        <w:rPr>
          <w:rFonts w:ascii="Arial" w:hAnsi="Arial" w:cs="Arial"/>
          <w:b/>
          <w:sz w:val="24"/>
          <w:szCs w:val="24"/>
        </w:rPr>
        <w:lastRenderedPageBreak/>
        <w:t>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lastRenderedPageBreak/>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t xml:space="preserve">5.2. </w:t>
      </w:r>
      <w:r w:rsidRPr="00594470">
        <w:rPr>
          <w:rFonts w:ascii="Arial" w:hAnsi="Arial" w:cs="Arial"/>
          <w:sz w:val="24"/>
          <w:szCs w:val="24"/>
        </w:rPr>
        <w:t>O Caderno de Licitação é composto do edital e seus Anexos, a saber:</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AnexoII</w:t>
      </w:r>
      <w:r w:rsidR="00065080">
        <w:rPr>
          <w:rFonts w:ascii="Arial" w:hAnsi="Arial" w:cs="Arial"/>
          <w:sz w:val="24"/>
          <w:szCs w:val="24"/>
        </w:rPr>
        <w:t>–Termo de Referência;</w:t>
      </w:r>
    </w:p>
    <w:p w:rsidR="0004784D" w:rsidRPr="00594470" w:rsidRDefault="00BC5DC9" w:rsidP="00CE3F00">
      <w:pPr>
        <w:spacing w:after="0" w:line="360" w:lineRule="auto"/>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DA76D4" w:rsidRDefault="000641C4" w:rsidP="00CE3F00">
      <w:pPr>
        <w:spacing w:after="0" w:line="360" w:lineRule="auto"/>
        <w:rPr>
          <w:rFonts w:ascii="Arial" w:hAnsi="Arial" w:cs="Arial"/>
          <w:sz w:val="24"/>
          <w:szCs w:val="24"/>
        </w:rPr>
      </w:pPr>
      <w:r>
        <w:rPr>
          <w:rFonts w:ascii="Arial" w:hAnsi="Arial" w:cs="Arial"/>
          <w:sz w:val="24"/>
          <w:szCs w:val="24"/>
        </w:rPr>
        <w:t xml:space="preserve">       </w:t>
      </w:r>
      <w:r w:rsidR="00A50655" w:rsidRPr="00DA76D4">
        <w:rPr>
          <w:rFonts w:ascii="Arial" w:hAnsi="Arial" w:cs="Arial"/>
          <w:sz w:val="24"/>
          <w:szCs w:val="24"/>
        </w:rPr>
        <w:t>A</w:t>
      </w:r>
      <w:r w:rsidR="00DA76D4">
        <w:rPr>
          <w:rFonts w:ascii="Arial" w:hAnsi="Arial" w:cs="Arial"/>
          <w:sz w:val="24"/>
          <w:szCs w:val="24"/>
        </w:rPr>
        <w:t>nexo</w:t>
      </w:r>
      <w:r w:rsidR="00594470" w:rsidRPr="00DA76D4">
        <w:rPr>
          <w:rFonts w:ascii="Arial" w:hAnsi="Arial" w:cs="Arial"/>
          <w:sz w:val="24"/>
          <w:szCs w:val="24"/>
        </w:rPr>
        <w:t>III A- C</w:t>
      </w:r>
      <w:r w:rsidR="001252AB">
        <w:rPr>
          <w:rFonts w:ascii="Arial" w:hAnsi="Arial" w:cs="Arial"/>
          <w:sz w:val="24"/>
          <w:szCs w:val="24"/>
        </w:rPr>
        <w:t>ronograma</w:t>
      </w:r>
      <w:r w:rsidR="00594470" w:rsidRPr="00DA76D4">
        <w:rPr>
          <w:rFonts w:ascii="Arial" w:hAnsi="Arial" w:cs="Arial"/>
          <w:sz w:val="24"/>
          <w:szCs w:val="24"/>
        </w:rPr>
        <w:t xml:space="preserve"> F</w:t>
      </w:r>
      <w:r w:rsidR="00DA76D4">
        <w:rPr>
          <w:rFonts w:ascii="Arial" w:hAnsi="Arial" w:cs="Arial"/>
          <w:sz w:val="24"/>
          <w:szCs w:val="24"/>
        </w:rPr>
        <w:t>ísico</w:t>
      </w:r>
      <w:r w:rsidR="00594470" w:rsidRPr="00DA76D4">
        <w:rPr>
          <w:rFonts w:ascii="Arial" w:hAnsi="Arial" w:cs="Arial"/>
          <w:sz w:val="24"/>
          <w:szCs w:val="24"/>
        </w:rPr>
        <w:t xml:space="preserve"> F</w:t>
      </w:r>
      <w:r w:rsidR="00DA76D4">
        <w:rPr>
          <w:rFonts w:ascii="Arial" w:hAnsi="Arial" w:cs="Arial"/>
          <w:sz w:val="24"/>
          <w:szCs w:val="24"/>
        </w:rPr>
        <w:t>inanceiro.</w:t>
      </w:r>
    </w:p>
    <w:p w:rsidR="00B9614D" w:rsidRPr="00594470" w:rsidRDefault="00594470" w:rsidP="00CE3F00">
      <w:pPr>
        <w:spacing w:after="0"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CE3F00">
      <w:pPr>
        <w:tabs>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CE3F00">
      <w:pPr>
        <w:tabs>
          <w:tab w:val="left" w:pos="540"/>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CE3F00" w:rsidP="00CE3F00">
      <w:pPr>
        <w:tabs>
          <w:tab w:val="left" w:pos="540"/>
          <w:tab w:val="left" w:pos="2160"/>
        </w:tabs>
        <w:spacing w:after="0" w:line="360" w:lineRule="auto"/>
        <w:ind w:left="540"/>
        <w:jc w:val="both"/>
        <w:rPr>
          <w:rFonts w:ascii="Arial" w:hAnsi="Arial" w:cs="Arial"/>
          <w:sz w:val="24"/>
          <w:szCs w:val="24"/>
        </w:rPr>
      </w:pPr>
      <w:r>
        <w:rPr>
          <w:rFonts w:ascii="Arial" w:hAnsi="Arial" w:cs="Arial"/>
          <w:sz w:val="24"/>
          <w:szCs w:val="24"/>
        </w:rPr>
        <w:t xml:space="preserve">Anexo </w:t>
      </w:r>
      <w:r w:rsidR="00D72A57" w:rsidRPr="00594470">
        <w:rPr>
          <w:rFonts w:ascii="Arial" w:hAnsi="Arial" w:cs="Arial"/>
          <w:sz w:val="24"/>
          <w:szCs w:val="24"/>
        </w:rPr>
        <w:t>XI - Declaração em cumprimento do art. 16, inciso I da Lei Municipal nº 13.278/02, alterada pela Lei Municipal 14.145/06 e fatos impeditivos.</w:t>
      </w:r>
    </w:p>
    <w:p w:rsidR="00FC3FE0" w:rsidRPr="00594470" w:rsidRDefault="00FC3FE0" w:rsidP="00CE3F00">
      <w:pPr>
        <w:tabs>
          <w:tab w:val="left" w:pos="540"/>
          <w:tab w:val="left" w:pos="2160"/>
        </w:tabs>
        <w:spacing w:line="360" w:lineRule="auto"/>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lastRenderedPageBreak/>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t>6.3.</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xml:space="preserve">) com data do mês da apresentação da proposta, o valor total dos serviços,discriminados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lastRenderedPageBreak/>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t>b)data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w:t>
      </w:r>
      <w:r w:rsidR="005B41FC" w:rsidRPr="007B013F">
        <w:rPr>
          <w:rFonts w:ascii="Arial" w:hAnsi="Arial" w:cs="Arial"/>
          <w:color w:val="000000" w:themeColor="text1"/>
          <w:sz w:val="24"/>
          <w:szCs w:val="24"/>
        </w:rPr>
        <w:t>e,</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1252AB">
        <w:rPr>
          <w:rFonts w:ascii="Arial" w:hAnsi="Arial" w:cs="Arial"/>
          <w:sz w:val="24"/>
          <w:szCs w:val="24"/>
        </w:rPr>
        <w:t xml:space="preserve"> o Anexo III-B</w:t>
      </w:r>
      <w:r w:rsidR="005B41FC" w:rsidRPr="009A2A37">
        <w:rPr>
          <w:rFonts w:ascii="Arial" w:hAnsi="Arial" w:cs="Arial"/>
          <w:sz w:val="24"/>
          <w:szCs w:val="24"/>
        </w:rPr>
        <w:t xml:space="preserve">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w:t>
      </w:r>
      <w:r w:rsidR="0004784D" w:rsidRPr="00530CB9">
        <w:rPr>
          <w:rFonts w:ascii="Arial" w:hAnsi="Arial" w:cs="Arial"/>
          <w:sz w:val="24"/>
          <w:szCs w:val="24"/>
        </w:rPr>
        <w:t xml:space="preserve">indicada no item 6, de II – </w:t>
      </w:r>
      <w:r w:rsidR="0004784D" w:rsidRPr="009A2A37">
        <w:rPr>
          <w:rFonts w:ascii="Arial" w:hAnsi="Arial" w:cs="Arial"/>
          <w:sz w:val="24"/>
          <w:szCs w:val="24"/>
        </w:rPr>
        <w:t xml:space="preserve">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lastRenderedPageBreak/>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5F3619" w:rsidP="00CD6334">
      <w:pPr>
        <w:spacing w:after="0"/>
        <w:ind w:left="851"/>
        <w:jc w:val="both"/>
        <w:rPr>
          <w:rFonts w:ascii="Arial" w:hAnsi="Arial" w:cs="Arial"/>
          <w:sz w:val="24"/>
          <w:szCs w:val="24"/>
        </w:rPr>
      </w:pPr>
      <w:r>
        <w:rPr>
          <w:rFonts w:ascii="Arial" w:hAnsi="Arial" w:cs="Arial"/>
          <w:sz w:val="24"/>
          <w:szCs w:val="24"/>
        </w:rPr>
        <w:t>b</w:t>
      </w:r>
      <w:r w:rsidR="00E84937" w:rsidRPr="009A2A37">
        <w:rPr>
          <w:rFonts w:ascii="Arial" w:hAnsi="Arial" w:cs="Arial"/>
          <w:sz w:val="24"/>
          <w:szCs w:val="24"/>
        </w:rPr>
        <w:t xml:space="preserve">) Declaração, firmada pelo responsável legal/procurador, atestando, sob as penalidades cabíveis, que atende às exigências do inciso XXXIII, do artigo 7°, da CF/88, conforme disposto no inciso V, do artigo 27 da Lei nº </w:t>
      </w:r>
      <w:r w:rsidR="00E84937" w:rsidRPr="009A2A37">
        <w:rPr>
          <w:rFonts w:ascii="Arial" w:hAnsi="Arial" w:cs="Arial"/>
          <w:b/>
          <w:bCs/>
          <w:sz w:val="24"/>
          <w:szCs w:val="24"/>
        </w:rPr>
        <w:t>8.666/93</w:t>
      </w:r>
      <w:r w:rsidR="00E84937" w:rsidRPr="009A2A37">
        <w:rPr>
          <w:rFonts w:ascii="Arial" w:hAnsi="Arial" w:cs="Arial"/>
          <w:sz w:val="24"/>
          <w:szCs w:val="24"/>
        </w:rPr>
        <w:t xml:space="preserve"> - </w:t>
      </w:r>
      <w:r w:rsidR="00E84937" w:rsidRPr="009A2A37">
        <w:rPr>
          <w:rFonts w:ascii="Arial" w:hAnsi="Arial" w:cs="Arial"/>
          <w:b/>
          <w:sz w:val="24"/>
          <w:szCs w:val="24"/>
        </w:rPr>
        <w:t>ANEXO VI</w:t>
      </w:r>
      <w:r w:rsidR="00E84937"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5F3619" w:rsidP="00CD6334">
      <w:pPr>
        <w:spacing w:after="0"/>
        <w:ind w:left="851"/>
        <w:jc w:val="both"/>
        <w:rPr>
          <w:rFonts w:ascii="Arial" w:hAnsi="Arial" w:cs="Arial"/>
          <w:sz w:val="24"/>
          <w:szCs w:val="24"/>
        </w:rPr>
      </w:pPr>
      <w:r>
        <w:rPr>
          <w:rFonts w:ascii="Arial" w:hAnsi="Arial" w:cs="Arial"/>
          <w:bCs/>
          <w:sz w:val="24"/>
          <w:szCs w:val="24"/>
        </w:rPr>
        <w:t>c</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5F3619" w:rsidRPr="000641C4" w:rsidRDefault="005F3619" w:rsidP="005F3619">
      <w:pPr>
        <w:spacing w:after="33" w:line="259" w:lineRule="auto"/>
        <w:ind w:left="792"/>
        <w:rPr>
          <w:rFonts w:ascii="Arial" w:hAnsi="Arial" w:cs="Arial"/>
          <w:b/>
          <w:bCs/>
          <w:color w:val="000000" w:themeColor="text1"/>
        </w:rPr>
      </w:pPr>
      <w:r w:rsidRPr="000641C4">
        <w:rPr>
          <w:rFonts w:ascii="Arial" w:hAnsi="Arial" w:cs="Arial"/>
          <w:b/>
          <w:bCs/>
          <w:color w:val="000000" w:themeColor="text1"/>
        </w:rPr>
        <w:t xml:space="preserve">II – EDIFICAÇÕES –2. </w:t>
      </w:r>
      <w:r w:rsidR="000641C4" w:rsidRPr="000641C4">
        <w:rPr>
          <w:rFonts w:ascii="Arial" w:hAnsi="Arial" w:cs="Arial"/>
          <w:b/>
          <w:bCs/>
          <w:color w:val="000000" w:themeColor="text1"/>
        </w:rPr>
        <w:t>OBRAS DE REFORMA – GRUPO B</w:t>
      </w:r>
      <w:r w:rsidRPr="000641C4">
        <w:rPr>
          <w:rFonts w:ascii="Arial" w:hAnsi="Arial" w:cs="Arial"/>
          <w:b/>
          <w:bCs/>
          <w:color w:val="000000" w:themeColor="text1"/>
        </w:rPr>
        <w:t>;</w:t>
      </w:r>
    </w:p>
    <w:p w:rsidR="006E3DE5" w:rsidRPr="001851EB" w:rsidRDefault="006E3DE5" w:rsidP="005F3619">
      <w:pPr>
        <w:spacing w:after="0"/>
        <w:ind w:left="851"/>
        <w:jc w:val="both"/>
        <w:rPr>
          <w:b/>
        </w:rPr>
      </w:pPr>
    </w:p>
    <w:p w:rsidR="001851EB" w:rsidRPr="00F76754" w:rsidRDefault="001851EB" w:rsidP="00CD6334">
      <w:pPr>
        <w:spacing w:after="0"/>
        <w:ind w:left="851"/>
        <w:jc w:val="both"/>
        <w:rPr>
          <w:rFonts w:ascii="Arial" w:hAnsi="Arial" w:cs="Arial"/>
          <w:color w:val="FF0000"/>
          <w:sz w:val="24"/>
          <w:szCs w:val="24"/>
        </w:rPr>
      </w:pPr>
    </w:p>
    <w:p w:rsidR="00D840ED" w:rsidRPr="007E4F3C" w:rsidRDefault="005F3619" w:rsidP="00CD6334">
      <w:pPr>
        <w:spacing w:after="0"/>
        <w:ind w:left="851"/>
        <w:jc w:val="both"/>
        <w:rPr>
          <w:rFonts w:ascii="Arial" w:hAnsi="Arial" w:cs="Arial"/>
          <w:sz w:val="24"/>
          <w:szCs w:val="24"/>
        </w:rPr>
      </w:pPr>
      <w:r>
        <w:rPr>
          <w:rFonts w:ascii="Arial" w:hAnsi="Arial" w:cs="Arial"/>
          <w:sz w:val="24"/>
          <w:szCs w:val="24"/>
        </w:rPr>
        <w:t>d</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 xml:space="preserve">Processo </w:t>
      </w:r>
      <w:r w:rsidRPr="000641C4">
        <w:rPr>
          <w:rStyle w:val="N"/>
          <w:rFonts w:ascii="Arial" w:hAnsi="Arial" w:cs="Arial"/>
          <w:caps/>
          <w:color w:val="000000" w:themeColor="text1"/>
          <w:sz w:val="20"/>
          <w:szCs w:val="20"/>
        </w:rPr>
        <w:t>nº</w:t>
      </w:r>
      <w:r w:rsidR="00C42DCC" w:rsidRPr="000641C4">
        <w:rPr>
          <w:rStyle w:val="N"/>
          <w:rFonts w:ascii="Arial" w:hAnsi="Arial" w:cs="Arial"/>
          <w:bCs/>
          <w:caps/>
          <w:color w:val="000000" w:themeColor="text1"/>
          <w:sz w:val="20"/>
          <w:szCs w:val="20"/>
        </w:rPr>
        <w:t>6019.202</w:t>
      </w:r>
      <w:r w:rsidR="000641C4" w:rsidRPr="000641C4">
        <w:rPr>
          <w:rStyle w:val="N"/>
          <w:rFonts w:ascii="Arial" w:hAnsi="Arial" w:cs="Arial"/>
          <w:bCs/>
          <w:caps/>
          <w:color w:val="000000" w:themeColor="text1"/>
          <w:sz w:val="20"/>
          <w:szCs w:val="20"/>
        </w:rPr>
        <w:t>3/0002431-1</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w:t>
      </w:r>
      <w:r w:rsidRPr="000641C4">
        <w:rPr>
          <w:rStyle w:val="N"/>
          <w:rFonts w:ascii="Arial" w:hAnsi="Arial" w:cs="Arial"/>
          <w:caps/>
          <w:color w:val="000000" w:themeColor="text1"/>
          <w:sz w:val="20"/>
          <w:szCs w:val="20"/>
        </w:rPr>
        <w:t xml:space="preserve"> Nº</w:t>
      </w:r>
      <w:r w:rsidR="007B013F" w:rsidRPr="000641C4">
        <w:rPr>
          <w:rStyle w:val="N"/>
          <w:rFonts w:ascii="Arial" w:hAnsi="Arial" w:cs="Arial"/>
          <w:caps/>
          <w:color w:val="000000" w:themeColor="text1"/>
          <w:sz w:val="20"/>
          <w:szCs w:val="20"/>
        </w:rPr>
        <w:t>0</w:t>
      </w:r>
      <w:r w:rsidR="000641C4" w:rsidRPr="000641C4">
        <w:rPr>
          <w:rStyle w:val="N"/>
          <w:rFonts w:ascii="Arial" w:hAnsi="Arial" w:cs="Arial"/>
          <w:caps/>
          <w:color w:val="000000" w:themeColor="text1"/>
          <w:sz w:val="20"/>
          <w:szCs w:val="20"/>
        </w:rPr>
        <w:t>15</w:t>
      </w:r>
      <w:r w:rsidR="00C42DCC" w:rsidRPr="000641C4">
        <w:rPr>
          <w:rStyle w:val="N"/>
          <w:rFonts w:ascii="Arial" w:hAnsi="Arial" w:cs="Arial"/>
          <w:caps/>
          <w:color w:val="000000" w:themeColor="text1"/>
          <w:sz w:val="20"/>
          <w:szCs w:val="20"/>
        </w:rPr>
        <w:t>/SEME/2023</w:t>
      </w:r>
    </w:p>
    <w:p w:rsidR="00D0527F" w:rsidRPr="00463385"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b w:val="0"/>
          <w:caps/>
          <w:color w:val="FF0000"/>
          <w:sz w:val="20"/>
          <w:szCs w:val="20"/>
        </w:rPr>
      </w:pPr>
      <w:r w:rsidRPr="001851EB">
        <w:rPr>
          <w:rStyle w:val="N"/>
          <w:rFonts w:ascii="Arial" w:hAnsi="Arial" w:cs="Arial"/>
          <w:caps/>
          <w:sz w:val="20"/>
          <w:szCs w:val="20"/>
        </w:rPr>
        <w:t>OBJETO</w:t>
      </w:r>
      <w:r w:rsidRPr="007C3C2C">
        <w:rPr>
          <w:rStyle w:val="N"/>
          <w:rFonts w:ascii="Arial" w:hAnsi="Arial" w:cs="Arial"/>
          <w:caps/>
          <w:color w:val="000000" w:themeColor="text1"/>
          <w:sz w:val="20"/>
          <w:szCs w:val="20"/>
        </w:rPr>
        <w:t>:</w:t>
      </w:r>
      <w:r w:rsidR="000641C4" w:rsidRPr="007C3C2C">
        <w:rPr>
          <w:rFonts w:ascii="Arial" w:hAnsi="Arial" w:cs="Arial"/>
          <w:color w:val="000000" w:themeColor="text1"/>
          <w:sz w:val="20"/>
          <w:szCs w:val="20"/>
        </w:rPr>
        <w:t>CONTRATAÇÃO DE EMPRESA ESPECIALIZADA DE ENGENHARIA PARA REVITALIZAÇÃO DE ESPAÇO PÚBLICO MUNICIPAL COM IMPLANTAÇÃO DE GRAMADO SINTÉTICO NO CDC FERRADURA, LOCALIZADO NA RUA ADELINO FONTOURA</w:t>
      </w:r>
      <w:r w:rsidR="007C3C2C" w:rsidRPr="007C3C2C">
        <w:rPr>
          <w:rFonts w:ascii="Arial" w:hAnsi="Arial" w:cs="Arial"/>
          <w:color w:val="000000" w:themeColor="text1"/>
          <w:sz w:val="20"/>
          <w:szCs w:val="20"/>
        </w:rPr>
        <w:t xml:space="preserve"> – 404 – JD. JABAQUARA –SÃO PAULO – SP – CEP: 04383-050.</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D52B94">
        <w:rPr>
          <w:rFonts w:ascii="Arial" w:hAnsi="Arial" w:cs="Arial"/>
          <w:b/>
          <w:sz w:val="24"/>
          <w:szCs w:val="24"/>
        </w:rPr>
        <w:t xml:space="preserve"> </w:t>
      </w:r>
      <w:r w:rsidR="000B5971">
        <w:rPr>
          <w:rFonts w:ascii="Arial" w:hAnsi="Arial" w:cs="Arial"/>
          <w:sz w:val="24"/>
          <w:szCs w:val="24"/>
        </w:rPr>
        <w:t xml:space="preserve">deverá ser apresentado até às </w:t>
      </w:r>
      <w:r w:rsidR="00780F31">
        <w:rPr>
          <w:rFonts w:ascii="Arial" w:hAnsi="Arial" w:cs="Arial"/>
          <w:b/>
          <w:sz w:val="24"/>
          <w:szCs w:val="24"/>
        </w:rPr>
        <w:t>10</w:t>
      </w:r>
      <w:r w:rsidR="00FC3FE0" w:rsidRPr="00CE20F1">
        <w:rPr>
          <w:rFonts w:ascii="Arial" w:hAnsi="Arial" w:cs="Arial"/>
          <w:b/>
          <w:sz w:val="24"/>
          <w:szCs w:val="24"/>
        </w:rPr>
        <w:t>h</w:t>
      </w:r>
      <w:r w:rsidR="00D52B94">
        <w:rPr>
          <w:rFonts w:ascii="Arial" w:hAnsi="Arial" w:cs="Arial"/>
          <w:b/>
          <w:sz w:val="24"/>
          <w:szCs w:val="24"/>
        </w:rPr>
        <w:t>0</w:t>
      </w:r>
      <w:r w:rsidR="000B5971" w:rsidRPr="00CE20F1">
        <w:rPr>
          <w:rFonts w:ascii="Arial" w:hAnsi="Arial" w:cs="Arial"/>
          <w:b/>
          <w:sz w:val="24"/>
          <w:szCs w:val="24"/>
        </w:rPr>
        <w:t>0</w:t>
      </w:r>
      <w:r w:rsidR="00FC3FE0" w:rsidRPr="00CE20F1">
        <w:rPr>
          <w:rFonts w:ascii="Arial" w:hAnsi="Arial" w:cs="Arial"/>
          <w:b/>
          <w:sz w:val="24"/>
          <w:szCs w:val="24"/>
        </w:rPr>
        <w:t xml:space="preserve"> do terceiro dia anterior à data do recebimento das propostas</w:t>
      </w:r>
      <w:r w:rsidR="00EF4B49" w:rsidRPr="00A25287">
        <w:rPr>
          <w:rFonts w:ascii="Arial" w:hAnsi="Arial" w:cs="Arial"/>
          <w:b/>
          <w:sz w:val="24"/>
          <w:szCs w:val="24"/>
        </w:rPr>
        <w:t>(</w:t>
      </w:r>
      <w:r w:rsidR="00780F31">
        <w:rPr>
          <w:rFonts w:ascii="Arial" w:hAnsi="Arial" w:cs="Arial"/>
          <w:b/>
          <w:sz w:val="24"/>
          <w:szCs w:val="24"/>
        </w:rPr>
        <w:t>06/11</w:t>
      </w:r>
      <w:r w:rsidR="00D52B94">
        <w:rPr>
          <w:rFonts w:ascii="Arial" w:hAnsi="Arial" w:cs="Arial"/>
          <w:b/>
          <w:sz w:val="24"/>
          <w:szCs w:val="24"/>
        </w:rPr>
        <w:t>/2023</w:t>
      </w:r>
      <w:r w:rsidR="00990592" w:rsidRPr="00A25287">
        <w:rPr>
          <w:rFonts w:ascii="Arial" w:hAnsi="Arial" w:cs="Arial"/>
          <w:b/>
          <w:sz w:val="24"/>
          <w:szCs w:val="24"/>
        </w:rPr>
        <w:t>)</w:t>
      </w:r>
      <w:r w:rsidR="00FC3FE0" w:rsidRPr="00A25287">
        <w:rPr>
          <w:rFonts w:ascii="Arial" w:hAnsi="Arial" w:cs="Arial"/>
          <w:b/>
          <w:sz w:val="24"/>
          <w:szCs w:val="24"/>
        </w:rPr>
        <w:t>,</w:t>
      </w:r>
      <w:r w:rsidR="00FC3FE0" w:rsidRPr="001851EB">
        <w:rPr>
          <w:rFonts w:ascii="Arial" w:hAnsi="Arial" w:cs="Arial"/>
          <w:sz w:val="24"/>
          <w:szCs w:val="24"/>
        </w:rPr>
        <w:t xml:space="preserve"> na sala da Assessoria de Planejamento Estratégico, situado na Alameda Iraé, 35 – Moema, onde o protocolo de entrega (Modelo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432180" w:rsidRPr="001851EB" w:rsidRDefault="00432180" w:rsidP="00AB785F">
      <w:pPr>
        <w:spacing w:after="0"/>
        <w:jc w:val="both"/>
        <w:rPr>
          <w:rFonts w:ascii="Arial" w:hAnsi="Arial" w:cs="Arial"/>
          <w:sz w:val="24"/>
          <w:szCs w:val="24"/>
        </w:rPr>
      </w:pP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w:t>
      </w:r>
      <w:r w:rsidR="00463385" w:rsidRPr="00D52B94">
        <w:rPr>
          <w:rFonts w:ascii="Arial" w:hAnsi="Arial" w:cs="Arial"/>
          <w:b/>
          <w:sz w:val="24"/>
          <w:szCs w:val="24"/>
        </w:rPr>
        <w:t xml:space="preserve"> </w:t>
      </w:r>
      <w:r w:rsidR="00780F31">
        <w:rPr>
          <w:rFonts w:ascii="Arial" w:hAnsi="Arial" w:cs="Arial"/>
          <w:b/>
          <w:sz w:val="24"/>
          <w:szCs w:val="24"/>
        </w:rPr>
        <w:t>30</w:t>
      </w:r>
      <w:r w:rsidR="00D52B94">
        <w:rPr>
          <w:rFonts w:ascii="Arial" w:hAnsi="Arial" w:cs="Arial"/>
          <w:b/>
          <w:sz w:val="24"/>
          <w:szCs w:val="24"/>
        </w:rPr>
        <w:t xml:space="preserve"> </w:t>
      </w:r>
      <w:r w:rsidR="00432180" w:rsidRPr="00D52B94">
        <w:rPr>
          <w:rFonts w:ascii="Arial" w:hAnsi="Arial" w:cs="Arial"/>
          <w:b/>
          <w:sz w:val="24"/>
          <w:szCs w:val="24"/>
        </w:rPr>
        <w:t xml:space="preserve">de </w:t>
      </w:r>
      <w:r w:rsidR="00D52B94" w:rsidRPr="00D52B94">
        <w:rPr>
          <w:rFonts w:ascii="Arial" w:hAnsi="Arial" w:cs="Arial"/>
          <w:b/>
          <w:sz w:val="24"/>
          <w:szCs w:val="24"/>
        </w:rPr>
        <w:t>outubro</w:t>
      </w:r>
      <w:r w:rsidR="00432180" w:rsidRPr="00D52B94">
        <w:rPr>
          <w:rFonts w:ascii="Arial" w:hAnsi="Arial" w:cs="Arial"/>
          <w:b/>
          <w:sz w:val="24"/>
          <w:szCs w:val="24"/>
        </w:rPr>
        <w:t xml:space="preserve"> de 2023 </w:t>
      </w:r>
      <w:r w:rsidR="00432180" w:rsidRPr="00D52B94">
        <w:rPr>
          <w:rFonts w:ascii="Arial" w:hAnsi="Arial" w:cs="Arial"/>
          <w:sz w:val="24"/>
          <w:szCs w:val="24"/>
        </w:rPr>
        <w:t>às</w:t>
      </w:r>
      <w:r w:rsidR="00463385" w:rsidRPr="00D52B94">
        <w:rPr>
          <w:rFonts w:ascii="Arial" w:hAnsi="Arial" w:cs="Arial"/>
          <w:sz w:val="24"/>
          <w:szCs w:val="24"/>
        </w:rPr>
        <w:t xml:space="preserve"> </w:t>
      </w:r>
      <w:r w:rsidR="00780F31">
        <w:rPr>
          <w:rFonts w:ascii="Arial" w:hAnsi="Arial" w:cs="Arial"/>
          <w:b/>
          <w:bCs/>
          <w:sz w:val="24"/>
          <w:szCs w:val="24"/>
        </w:rPr>
        <w:t>10</w:t>
      </w:r>
      <w:r w:rsidR="00D52B94" w:rsidRPr="00D52B94">
        <w:rPr>
          <w:rFonts w:ascii="Arial" w:hAnsi="Arial" w:cs="Arial"/>
          <w:b/>
          <w:bCs/>
          <w:sz w:val="24"/>
          <w:szCs w:val="24"/>
        </w:rPr>
        <w:t>h30min horas</w:t>
      </w:r>
      <w:r w:rsidR="00FC3FE0" w:rsidRPr="00D52B94">
        <w:rPr>
          <w:rFonts w:ascii="Arial" w:hAnsi="Arial" w:cs="Arial"/>
          <w:b/>
          <w:bCs/>
          <w:sz w:val="24"/>
          <w:szCs w:val="24"/>
        </w:rPr>
        <w:t>,</w:t>
      </w:r>
      <w:r w:rsidR="00FC3FE0" w:rsidRPr="00D52B94">
        <w:rPr>
          <w:rFonts w:ascii="Arial" w:hAnsi="Arial" w:cs="Arial"/>
          <w:sz w:val="24"/>
          <w:szCs w:val="24"/>
        </w:rPr>
        <w:t xml:space="preserve"> sendo</w:t>
      </w:r>
      <w:r w:rsidR="00D52B94" w:rsidRPr="00D52B94">
        <w:rPr>
          <w:rFonts w:ascii="Arial" w:hAnsi="Arial" w:cs="Arial"/>
          <w:sz w:val="24"/>
          <w:szCs w:val="24"/>
        </w:rPr>
        <w:t xml:space="preserve"> </w:t>
      </w:r>
      <w:r w:rsidR="00FC3FE0" w:rsidRPr="00D52B94">
        <w:rPr>
          <w:rFonts w:ascii="Arial" w:hAnsi="Arial" w:cs="Arial"/>
          <w:sz w:val="24"/>
          <w:szCs w:val="24"/>
        </w:rPr>
        <w:t>que a divulgação do resultado da análise dos documentos será através de publicação no</w:t>
      </w:r>
      <w:r w:rsidR="00D52B94">
        <w:rPr>
          <w:rFonts w:ascii="Arial" w:hAnsi="Arial" w:cs="Arial"/>
          <w:sz w:val="24"/>
          <w:szCs w:val="24"/>
        </w:rPr>
        <w:t xml:space="preserve"> </w:t>
      </w:r>
      <w:r w:rsidR="00FC3FE0" w:rsidRPr="00D52B94">
        <w:rPr>
          <w:rFonts w:ascii="Arial" w:hAnsi="Arial" w:cs="Arial"/>
          <w:sz w:val="24"/>
          <w:szCs w:val="24"/>
        </w:rPr>
        <w:t>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 xml:space="preserve">Comprovação pela interessada de possuir, em seu quadro permanente, o(s) profissional(is)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deverá(ão) ser o(s) responsável(is)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C002AA" w:rsidRPr="00F76754" w:rsidRDefault="00C002AA" w:rsidP="00AB785F">
      <w:pPr>
        <w:tabs>
          <w:tab w:val="left" w:pos="2880"/>
        </w:tabs>
        <w:spacing w:after="0"/>
        <w:jc w:val="both"/>
        <w:rPr>
          <w:rFonts w:ascii="Arial" w:hAnsi="Arial" w:cs="Arial"/>
          <w:i/>
          <w:color w:val="FF0000"/>
          <w:sz w:val="24"/>
          <w:szCs w:val="24"/>
        </w:rPr>
      </w:pPr>
    </w:p>
    <w:p w:rsidR="005F3619" w:rsidRPr="000B15E0" w:rsidRDefault="005F3619" w:rsidP="005F3619">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7C3C2C" w:rsidRPr="000B15E0" w:rsidRDefault="007C3C2C" w:rsidP="007C3C2C">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lastRenderedPageBreak/>
        <w:t>Serão consideradas de maior relevância as parcelas indicadas abaixo, conforme Súmula 24 do TCE/SP:</w:t>
      </w:r>
    </w:p>
    <w:tbl>
      <w:tblPr>
        <w:tblStyle w:val="Tabelacomgrade"/>
        <w:tblW w:w="8785" w:type="dxa"/>
        <w:jc w:val="center"/>
        <w:tblInd w:w="-1" w:type="dxa"/>
        <w:tblLook w:val="04A0"/>
      </w:tblPr>
      <w:tblGrid>
        <w:gridCol w:w="8785"/>
      </w:tblGrid>
      <w:tr w:rsidR="007C3C2C" w:rsidRPr="000B15E0" w:rsidTr="007C3C2C">
        <w:trPr>
          <w:trHeight w:val="238"/>
          <w:jc w:val="center"/>
        </w:trPr>
        <w:tc>
          <w:tcPr>
            <w:tcW w:w="8785" w:type="dxa"/>
          </w:tcPr>
          <w:p w:rsidR="007C3C2C" w:rsidRPr="000B15E0" w:rsidRDefault="007C3C2C" w:rsidP="007C3C2C">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7C3C2C" w:rsidRPr="000B15E0" w:rsidTr="007C3C2C">
        <w:trPr>
          <w:trHeight w:val="365"/>
          <w:jc w:val="center"/>
        </w:trPr>
        <w:tc>
          <w:tcPr>
            <w:tcW w:w="8785" w:type="dxa"/>
          </w:tcPr>
          <w:p w:rsidR="007C3C2C" w:rsidRPr="003E1AFD" w:rsidRDefault="007C3C2C" w:rsidP="007C3C2C">
            <w:pPr>
              <w:pStyle w:val="Default"/>
            </w:pPr>
            <w:r>
              <w:t>Fornecimento de Grama Sintética para uso esportivo</w:t>
            </w:r>
          </w:p>
        </w:tc>
      </w:tr>
      <w:tr w:rsidR="007C3C2C" w:rsidRPr="000B15E0" w:rsidTr="007C3C2C">
        <w:trPr>
          <w:trHeight w:val="365"/>
          <w:jc w:val="center"/>
        </w:trPr>
        <w:tc>
          <w:tcPr>
            <w:tcW w:w="8785" w:type="dxa"/>
          </w:tcPr>
          <w:p w:rsidR="007C3C2C" w:rsidRDefault="007C3C2C" w:rsidP="007C3C2C">
            <w:pPr>
              <w:pStyle w:val="Default"/>
            </w:pPr>
            <w:r>
              <w:t>Implantação de Alambrado.</w:t>
            </w:r>
          </w:p>
        </w:tc>
      </w:tr>
    </w:tbl>
    <w:p w:rsidR="007C3C2C" w:rsidRDefault="007C3C2C" w:rsidP="007C3C2C">
      <w:pPr>
        <w:tabs>
          <w:tab w:val="left" w:pos="180"/>
          <w:tab w:val="left" w:pos="360"/>
          <w:tab w:val="left" w:pos="5527"/>
        </w:tabs>
        <w:spacing w:before="240" w:after="240" w:line="240" w:lineRule="atLeast"/>
        <w:jc w:val="both"/>
        <w:rPr>
          <w:rFonts w:ascii="Arial" w:hAnsi="Arial" w:cs="Arial"/>
          <w:b/>
          <w:bCs/>
        </w:rPr>
      </w:pPr>
    </w:p>
    <w:p w:rsidR="005F3619" w:rsidRPr="00463385" w:rsidRDefault="005F3619" w:rsidP="005F3619">
      <w:pPr>
        <w:pStyle w:val="Default"/>
        <w:jc w:val="center"/>
        <w:rPr>
          <w:b/>
          <w:bCs/>
          <w:color w:val="FF0000"/>
          <w:sz w:val="22"/>
          <w:szCs w:val="22"/>
        </w:rPr>
      </w:pPr>
    </w:p>
    <w:p w:rsidR="007C3C2C" w:rsidRDefault="007C3C2C" w:rsidP="007C3C2C">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398" w:type="dxa"/>
        <w:jc w:val="center"/>
        <w:tblLayout w:type="fixed"/>
        <w:tblLook w:val="04A0"/>
      </w:tblPr>
      <w:tblGrid>
        <w:gridCol w:w="6516"/>
        <w:gridCol w:w="1501"/>
        <w:gridCol w:w="724"/>
        <w:gridCol w:w="657"/>
      </w:tblGrid>
      <w:tr w:rsidR="007C3C2C" w:rsidRPr="000B15E0" w:rsidTr="007C3C2C">
        <w:trPr>
          <w:trHeight w:val="202"/>
          <w:jc w:val="center"/>
        </w:trPr>
        <w:tc>
          <w:tcPr>
            <w:tcW w:w="6516" w:type="dxa"/>
          </w:tcPr>
          <w:p w:rsidR="007C3C2C" w:rsidRPr="000B15E0" w:rsidRDefault="007C3C2C" w:rsidP="007C3C2C">
            <w:pPr>
              <w:pStyle w:val="Default"/>
              <w:jc w:val="center"/>
              <w:rPr>
                <w:b/>
                <w:bCs/>
                <w:sz w:val="22"/>
                <w:szCs w:val="22"/>
              </w:rPr>
            </w:pPr>
            <w:r w:rsidRPr="000B15E0">
              <w:rPr>
                <w:b/>
                <w:bCs/>
                <w:sz w:val="22"/>
                <w:szCs w:val="22"/>
              </w:rPr>
              <w:t>DISCRIMINAÇÃO DO ITEM</w:t>
            </w:r>
          </w:p>
        </w:tc>
        <w:tc>
          <w:tcPr>
            <w:tcW w:w="1501" w:type="dxa"/>
          </w:tcPr>
          <w:p w:rsidR="007C3C2C" w:rsidRPr="000B15E0" w:rsidRDefault="007C3C2C" w:rsidP="007C3C2C">
            <w:pPr>
              <w:pStyle w:val="Default"/>
              <w:jc w:val="center"/>
              <w:rPr>
                <w:b/>
                <w:bCs/>
                <w:sz w:val="22"/>
                <w:szCs w:val="22"/>
              </w:rPr>
            </w:pPr>
            <w:r>
              <w:rPr>
                <w:b/>
                <w:bCs/>
                <w:sz w:val="22"/>
                <w:szCs w:val="22"/>
              </w:rPr>
              <w:t>QTDE</w:t>
            </w:r>
          </w:p>
        </w:tc>
        <w:tc>
          <w:tcPr>
            <w:tcW w:w="724" w:type="dxa"/>
          </w:tcPr>
          <w:p w:rsidR="007C3C2C" w:rsidRPr="000B15E0" w:rsidRDefault="007C3C2C" w:rsidP="007C3C2C">
            <w:pPr>
              <w:pStyle w:val="Default"/>
              <w:jc w:val="center"/>
              <w:rPr>
                <w:b/>
                <w:bCs/>
                <w:sz w:val="22"/>
                <w:szCs w:val="22"/>
              </w:rPr>
            </w:pPr>
            <w:r>
              <w:rPr>
                <w:b/>
                <w:bCs/>
                <w:sz w:val="22"/>
                <w:szCs w:val="22"/>
              </w:rPr>
              <w:t>UN</w:t>
            </w:r>
          </w:p>
        </w:tc>
        <w:tc>
          <w:tcPr>
            <w:tcW w:w="657" w:type="dxa"/>
          </w:tcPr>
          <w:p w:rsidR="007C3C2C" w:rsidRPr="000B15E0" w:rsidRDefault="007C3C2C" w:rsidP="007C3C2C">
            <w:pPr>
              <w:pStyle w:val="Default"/>
              <w:jc w:val="center"/>
              <w:rPr>
                <w:b/>
                <w:bCs/>
                <w:sz w:val="22"/>
                <w:szCs w:val="22"/>
              </w:rPr>
            </w:pPr>
            <w:r>
              <w:rPr>
                <w:b/>
                <w:bCs/>
                <w:sz w:val="22"/>
                <w:szCs w:val="22"/>
              </w:rPr>
              <w:t>%</w:t>
            </w:r>
          </w:p>
        </w:tc>
      </w:tr>
      <w:tr w:rsidR="007C3C2C" w:rsidRPr="000B15E0" w:rsidTr="007C3C2C">
        <w:trPr>
          <w:trHeight w:val="238"/>
          <w:jc w:val="center"/>
        </w:trPr>
        <w:tc>
          <w:tcPr>
            <w:tcW w:w="6516" w:type="dxa"/>
          </w:tcPr>
          <w:p w:rsidR="007C3C2C" w:rsidRPr="009C0151" w:rsidRDefault="007C3C2C" w:rsidP="007C3C2C">
            <w:pPr>
              <w:pStyle w:val="Default"/>
            </w:pPr>
            <w:r>
              <w:t>Fornecimento de Grama Sintética para uso esportivo</w:t>
            </w:r>
          </w:p>
        </w:tc>
        <w:tc>
          <w:tcPr>
            <w:tcW w:w="1501" w:type="dxa"/>
          </w:tcPr>
          <w:p w:rsidR="007C3C2C" w:rsidRPr="000B15E0" w:rsidRDefault="007C3C2C" w:rsidP="007C3C2C">
            <w:pPr>
              <w:pStyle w:val="Default"/>
              <w:jc w:val="center"/>
              <w:rPr>
                <w:sz w:val="22"/>
                <w:szCs w:val="22"/>
              </w:rPr>
            </w:pPr>
            <w:r>
              <w:rPr>
                <w:sz w:val="22"/>
                <w:szCs w:val="22"/>
              </w:rPr>
              <w:t>440</w:t>
            </w:r>
          </w:p>
        </w:tc>
        <w:tc>
          <w:tcPr>
            <w:tcW w:w="724" w:type="dxa"/>
          </w:tcPr>
          <w:p w:rsidR="007C3C2C" w:rsidRDefault="007C3C2C" w:rsidP="007C3C2C">
            <w:pPr>
              <w:pStyle w:val="Default"/>
              <w:rPr>
                <w:sz w:val="22"/>
                <w:szCs w:val="22"/>
                <w:vertAlign w:val="superscript"/>
              </w:rPr>
            </w:pPr>
            <w:r w:rsidRPr="000B15E0">
              <w:rPr>
                <w:sz w:val="22"/>
                <w:szCs w:val="22"/>
              </w:rPr>
              <w:t>m</w:t>
            </w:r>
            <w:r w:rsidRPr="000B15E0">
              <w:rPr>
                <w:sz w:val="22"/>
                <w:szCs w:val="22"/>
                <w:vertAlign w:val="superscript"/>
              </w:rPr>
              <w:t>2</w:t>
            </w:r>
          </w:p>
        </w:tc>
        <w:tc>
          <w:tcPr>
            <w:tcW w:w="657" w:type="dxa"/>
          </w:tcPr>
          <w:p w:rsidR="007C3C2C" w:rsidRPr="000B15E0" w:rsidRDefault="007C3C2C" w:rsidP="007C3C2C">
            <w:pPr>
              <w:pStyle w:val="Default"/>
              <w:jc w:val="center"/>
              <w:rPr>
                <w:sz w:val="22"/>
                <w:szCs w:val="22"/>
              </w:rPr>
            </w:pPr>
            <w:r>
              <w:rPr>
                <w:sz w:val="22"/>
                <w:szCs w:val="22"/>
              </w:rPr>
              <w:t>50%</w:t>
            </w:r>
          </w:p>
        </w:tc>
      </w:tr>
      <w:tr w:rsidR="007C3C2C" w:rsidRPr="000B15E0" w:rsidTr="007C3C2C">
        <w:trPr>
          <w:trHeight w:val="238"/>
          <w:jc w:val="center"/>
        </w:trPr>
        <w:tc>
          <w:tcPr>
            <w:tcW w:w="6516" w:type="dxa"/>
          </w:tcPr>
          <w:p w:rsidR="007C3C2C" w:rsidRDefault="007C3C2C" w:rsidP="007C3C2C">
            <w:pPr>
              <w:pStyle w:val="Default"/>
            </w:pPr>
            <w:r>
              <w:t>Implantação de Alambrado.</w:t>
            </w:r>
          </w:p>
        </w:tc>
        <w:tc>
          <w:tcPr>
            <w:tcW w:w="1501" w:type="dxa"/>
            <w:tcBorders>
              <w:bottom w:val="single" w:sz="4" w:space="0" w:color="auto"/>
            </w:tcBorders>
          </w:tcPr>
          <w:p w:rsidR="007C3C2C" w:rsidRDefault="007C3C2C" w:rsidP="007C3C2C">
            <w:pPr>
              <w:pStyle w:val="Default"/>
              <w:jc w:val="center"/>
              <w:rPr>
                <w:sz w:val="22"/>
                <w:szCs w:val="22"/>
              </w:rPr>
            </w:pPr>
            <w:r>
              <w:rPr>
                <w:sz w:val="22"/>
                <w:szCs w:val="22"/>
              </w:rPr>
              <w:t>150</w:t>
            </w:r>
          </w:p>
        </w:tc>
        <w:tc>
          <w:tcPr>
            <w:tcW w:w="724" w:type="dxa"/>
          </w:tcPr>
          <w:p w:rsidR="007C3C2C" w:rsidRDefault="007C3C2C" w:rsidP="007C3C2C">
            <w:pPr>
              <w:pStyle w:val="Default"/>
              <w:rPr>
                <w:sz w:val="22"/>
                <w:szCs w:val="22"/>
              </w:rPr>
            </w:pPr>
            <w:r w:rsidRPr="000B15E0">
              <w:rPr>
                <w:sz w:val="22"/>
                <w:szCs w:val="22"/>
              </w:rPr>
              <w:t>m</w:t>
            </w:r>
            <w:r w:rsidRPr="000B15E0">
              <w:rPr>
                <w:sz w:val="22"/>
                <w:szCs w:val="22"/>
                <w:vertAlign w:val="superscript"/>
              </w:rPr>
              <w:t>2</w:t>
            </w:r>
          </w:p>
        </w:tc>
        <w:tc>
          <w:tcPr>
            <w:tcW w:w="657" w:type="dxa"/>
            <w:tcBorders>
              <w:bottom w:val="single" w:sz="4" w:space="0" w:color="auto"/>
            </w:tcBorders>
          </w:tcPr>
          <w:p w:rsidR="007C3C2C" w:rsidRDefault="007C3C2C" w:rsidP="007C3C2C">
            <w:pPr>
              <w:pStyle w:val="Default"/>
              <w:jc w:val="center"/>
              <w:rPr>
                <w:sz w:val="22"/>
                <w:szCs w:val="22"/>
              </w:rPr>
            </w:pPr>
            <w:r>
              <w:rPr>
                <w:sz w:val="22"/>
                <w:szCs w:val="22"/>
              </w:rPr>
              <w:t>50%</w:t>
            </w:r>
          </w:p>
        </w:tc>
      </w:tr>
    </w:tbl>
    <w:p w:rsidR="005F3619" w:rsidRPr="007B013F" w:rsidRDefault="005F3619" w:rsidP="007B013F">
      <w:pPr>
        <w:pStyle w:val="Corpodetexto"/>
        <w:spacing w:before="5"/>
        <w:rPr>
          <w:rFonts w:ascii="Arial" w:hAnsi="Arial" w:cs="Arial"/>
          <w:sz w:val="24"/>
          <w:szCs w:val="24"/>
        </w:rPr>
      </w:pPr>
    </w:p>
    <w:p w:rsidR="00A75DA5" w:rsidRPr="00FE7FD9" w:rsidRDefault="00A75DA5" w:rsidP="00AB785F">
      <w:pPr>
        <w:tabs>
          <w:tab w:val="left" w:pos="2880"/>
        </w:tabs>
        <w:spacing w:after="0"/>
        <w:jc w:val="both"/>
        <w:rPr>
          <w:rFonts w:ascii="Arial" w:hAnsi="Arial" w:cs="Arial"/>
          <w:color w:val="FF0000"/>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c.1) Balanço Patrimonial e demonstrações contábeis (demonstração do resultado do exercício e demonstração das mutações do patrimônio líquido) referentes ao último </w:t>
      </w:r>
      <w:r w:rsidRPr="009B07D8">
        <w:rPr>
          <w:rFonts w:ascii="Arial" w:eastAsia="Times New Roman" w:hAnsi="Arial" w:cs="Arial"/>
          <w:sz w:val="24"/>
          <w:szCs w:val="24"/>
        </w:rPr>
        <w:lastRenderedPageBreak/>
        <w:t>exercício social, que comprovem a boa situação financeira da empresa. As peças contábeis, juntamente com os termos de abertura e encerramento, deverão ser 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lastRenderedPageBreak/>
        <w:t>c.3)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d.2) Prova de inscrição no cadastro de contribuintes estadual ou municipal, se houver relativo ao domicílio ou sede do interessado, pertinente ao seu ramo de atividade e compatível com o pedido de inscrição, sendo que os interessados com sede em outroMunicípio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d.4) 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lastRenderedPageBreak/>
        <w:t>d.6) Prova de regularidade trabalhista, por meio da Certidão Negativa de Débitos Trabalhistas - CNDT, emitida a partir de consulta ao Banco Nacional de Devedores Trabalhistas (BNDT) da Justiça do Trabalho.</w:t>
      </w:r>
    </w:p>
    <w:p w:rsidR="00A94E89" w:rsidRDefault="00A94E89" w:rsidP="00AB785F">
      <w:pPr>
        <w:spacing w:after="120"/>
        <w:ind w:left="567"/>
        <w:jc w:val="both"/>
        <w:rPr>
          <w:rFonts w:ascii="Arial" w:hAnsi="Arial" w:cs="Arial"/>
          <w:sz w:val="24"/>
          <w:szCs w:val="24"/>
        </w:rPr>
      </w:pPr>
      <w:r w:rsidRPr="009B07D8">
        <w:rPr>
          <w:rFonts w:ascii="Arial" w:hAnsi="Arial" w:cs="Arial"/>
          <w:sz w:val="24"/>
          <w:szCs w:val="24"/>
        </w:rPr>
        <w:t>d.7)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5F3619" w:rsidRPr="005F3619" w:rsidRDefault="005F3619" w:rsidP="005F3619">
      <w:pPr>
        <w:spacing w:after="120"/>
        <w:ind w:left="567"/>
        <w:jc w:val="both"/>
        <w:rPr>
          <w:rFonts w:ascii="Arial" w:hAnsi="Arial" w:cs="Arial"/>
          <w:sz w:val="24"/>
          <w:szCs w:val="24"/>
        </w:rPr>
      </w:pPr>
      <w:r w:rsidRPr="005F3619">
        <w:rPr>
          <w:rFonts w:ascii="Arial" w:hAnsi="Arial" w:cs="Arial"/>
          <w:sz w:val="24"/>
          <w:szCs w:val="24"/>
        </w:rPr>
        <w:t>e)Certidão de regularidade de débitos referentes a tributos estaduais relacionados com o objeto licitado, expedida por meio de unidadeadministrativa competente da sede da licitante.</w:t>
      </w:r>
    </w:p>
    <w:p w:rsidR="005F3619" w:rsidRPr="005F3619" w:rsidRDefault="005F3619" w:rsidP="005F3619">
      <w:pPr>
        <w:spacing w:after="120"/>
        <w:ind w:left="1134"/>
        <w:jc w:val="both"/>
        <w:rPr>
          <w:rFonts w:ascii="Arial" w:hAnsi="Arial" w:cs="Arial"/>
          <w:sz w:val="24"/>
          <w:szCs w:val="24"/>
        </w:rPr>
      </w:pPr>
      <w:r w:rsidRPr="005F3619">
        <w:rPr>
          <w:rFonts w:ascii="Arial" w:hAnsi="Arial" w:cs="Arial"/>
          <w:sz w:val="24"/>
          <w:szCs w:val="24"/>
        </w:rPr>
        <w:t xml:space="preserve">e.1)No caso da licitante ter domicílio ou sede no Estado de São Paulo, a prova de regularidade para com a Fazenda Estadual se dará através da apresentação de  certidão expedida pela PROCURADORIA GERAL DO ESTADO – PGE, termos da Resolução Conjunta SF/PGE nº 02,  de 09 de maio de 2013, ou a que suceder. </w:t>
      </w:r>
    </w:p>
    <w:p w:rsidR="005F3619" w:rsidRPr="009B07D8" w:rsidRDefault="005F3619" w:rsidP="005F3619">
      <w:pPr>
        <w:spacing w:after="120"/>
        <w:ind w:left="1134"/>
        <w:jc w:val="both"/>
        <w:rPr>
          <w:rFonts w:ascii="Arial" w:hAnsi="Arial" w:cs="Arial"/>
          <w:sz w:val="24"/>
          <w:szCs w:val="24"/>
        </w:rPr>
      </w:pPr>
      <w:r w:rsidRPr="005F3619">
        <w:rPr>
          <w:rFonts w:ascii="Arial" w:hAnsi="Arial" w:cs="Arial"/>
          <w:sz w:val="24"/>
          <w:szCs w:val="24"/>
        </w:rPr>
        <w:t>e.2)No caso de a licitante ter domicílio ou sede em outro Estado da Federação, deverá apresentar certidão de regularidade para com a Fazenda Estadual atestando “inexistência de débitos”.</w:t>
      </w: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Editala fim de permitir maior rapidez durante a con</w:t>
      </w:r>
      <w:r w:rsidR="00432180">
        <w:rPr>
          <w:rFonts w:ascii="Arial" w:hAnsi="Arial" w:cs="Arial"/>
          <w:sz w:val="24"/>
          <w:szCs w:val="24"/>
        </w:rPr>
        <w:t>ferência e exame, bem como deverão ser</w:t>
      </w:r>
      <w:r w:rsidR="000760DE" w:rsidRPr="000760DE">
        <w:rPr>
          <w:rFonts w:ascii="Arial" w:hAnsi="Arial" w:cs="Arial"/>
          <w:sz w:val="24"/>
          <w:szCs w:val="24"/>
        </w:rPr>
        <w:t xml:space="preserv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lastRenderedPageBreak/>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legal(is)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CE20F1" w:rsidRPr="00CE20F1">
        <w:rPr>
          <w:rFonts w:ascii="Arial" w:hAnsi="Arial" w:cs="Arial"/>
          <w:sz w:val="24"/>
          <w:szCs w:val="24"/>
        </w:rPr>
        <w:t>Se a licitante for a filial, todos os documentos deverão estar em nome da filial, exceto aqueles que, pela própria natureza, comprovadamente, forem emitidos somente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lastRenderedPageBreak/>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10</w:t>
      </w:r>
      <w:r w:rsidR="0048203F" w:rsidRPr="00465AEC">
        <w:rPr>
          <w:rFonts w:ascii="Arial" w:hAnsi="Arial" w:cs="Arial"/>
          <w:b/>
          <w:sz w:val="24"/>
          <w:szCs w:val="24"/>
        </w:rPr>
        <w:t>.5</w:t>
      </w:r>
      <w:r w:rsidR="0048203F" w:rsidRPr="00465AEC">
        <w:rPr>
          <w:rFonts w:ascii="Arial" w:hAnsi="Arial" w:cs="Arial"/>
          <w:sz w:val="24"/>
          <w:szCs w:val="24"/>
        </w:rPr>
        <w:t>. A Declaração</w:t>
      </w:r>
      <w:r w:rsidR="00CE20F1">
        <w:rPr>
          <w:rFonts w:ascii="Arial" w:hAnsi="Arial" w:cs="Arial"/>
          <w:sz w:val="24"/>
          <w:szCs w:val="24"/>
        </w:rPr>
        <w:t xml:space="preserve"> de Vistoria</w:t>
      </w:r>
      <w:r w:rsidR="0048203F" w:rsidRPr="00465AEC">
        <w:rPr>
          <w:rFonts w:ascii="Arial" w:hAnsi="Arial" w:cs="Arial"/>
          <w:sz w:val="24"/>
          <w:szCs w:val="24"/>
        </w:rPr>
        <w:t xml:space="preserve"> deverá ser apresentada, acompanhada de fotos recentes do local vistoriado, não sendo aceito imagens de banco de dados como Street View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0"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 xml:space="preserve">devidamente assinada pelo representante legal da </w:t>
      </w:r>
      <w:r w:rsidR="005F3619">
        <w:rPr>
          <w:rFonts w:ascii="Arial" w:hAnsi="Arial" w:cs="Arial"/>
          <w:sz w:val="24"/>
          <w:szCs w:val="24"/>
        </w:rPr>
        <w:t>licitante e</w:t>
      </w:r>
      <w:r w:rsidR="00E84937" w:rsidRPr="00465AEC">
        <w:rPr>
          <w:rFonts w:ascii="Arial" w:hAnsi="Arial" w:cs="Arial"/>
          <w:sz w:val="24"/>
          <w:szCs w:val="24"/>
        </w:rPr>
        <w:t xml:space="preserve"> pelo responsável técnico</w:t>
      </w:r>
      <w:bookmarkEnd w:id="0"/>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D52B94">
        <w:rPr>
          <w:rFonts w:ascii="Arial" w:hAnsi="Arial" w:cs="Arial"/>
          <w:sz w:val="24"/>
          <w:szCs w:val="24"/>
        </w:rPr>
        <w:t xml:space="preserve"> </w:t>
      </w:r>
      <w:r w:rsidR="00A80646">
        <w:rPr>
          <w:rFonts w:ascii="Arial" w:hAnsi="Arial" w:cs="Arial"/>
          <w:b/>
          <w:sz w:val="24"/>
          <w:szCs w:val="24"/>
        </w:rPr>
        <w:t>em até 24h úteis antes da data de abertura do certame (</w:t>
      </w:r>
      <w:r w:rsidR="00432180" w:rsidRPr="00D52B94">
        <w:rPr>
          <w:rFonts w:ascii="Arial" w:hAnsi="Arial" w:cs="Arial"/>
          <w:b/>
          <w:sz w:val="24"/>
          <w:szCs w:val="24"/>
        </w:rPr>
        <w:t xml:space="preserve">até às </w:t>
      </w:r>
      <w:r w:rsidR="00D52B94" w:rsidRPr="00D52B94">
        <w:rPr>
          <w:rFonts w:ascii="Arial" w:hAnsi="Arial" w:cs="Arial"/>
          <w:b/>
          <w:sz w:val="24"/>
          <w:szCs w:val="24"/>
        </w:rPr>
        <w:t>10:30</w:t>
      </w:r>
      <w:r w:rsidR="00432180" w:rsidRPr="00D52B94">
        <w:rPr>
          <w:rFonts w:ascii="Arial" w:hAnsi="Arial" w:cs="Arial"/>
          <w:b/>
          <w:sz w:val="24"/>
          <w:szCs w:val="24"/>
        </w:rPr>
        <w:t xml:space="preserve"> do dia </w:t>
      </w:r>
      <w:r w:rsidR="00D52B94" w:rsidRPr="00D52B94">
        <w:rPr>
          <w:rFonts w:ascii="Arial" w:hAnsi="Arial" w:cs="Arial"/>
          <w:b/>
          <w:sz w:val="24"/>
          <w:szCs w:val="24"/>
        </w:rPr>
        <w:t>01</w:t>
      </w:r>
      <w:r w:rsidR="00432180" w:rsidRPr="00D52B94">
        <w:rPr>
          <w:rFonts w:ascii="Arial" w:hAnsi="Arial" w:cs="Arial"/>
          <w:b/>
          <w:sz w:val="24"/>
          <w:szCs w:val="24"/>
        </w:rPr>
        <w:t xml:space="preserve"> de </w:t>
      </w:r>
      <w:r w:rsidR="00D52B94" w:rsidRPr="00D52B94">
        <w:rPr>
          <w:rFonts w:ascii="Arial" w:hAnsi="Arial" w:cs="Arial"/>
          <w:b/>
          <w:sz w:val="24"/>
          <w:szCs w:val="24"/>
        </w:rPr>
        <w:t>novembro</w:t>
      </w:r>
      <w:r w:rsidR="00432180" w:rsidRPr="00D52B94">
        <w:rPr>
          <w:rFonts w:ascii="Arial" w:hAnsi="Arial" w:cs="Arial"/>
          <w:b/>
          <w:sz w:val="24"/>
          <w:szCs w:val="24"/>
        </w:rPr>
        <w:t xml:space="preserve"> de 2023</w:t>
      </w:r>
      <w:r w:rsidR="00A80646" w:rsidRPr="00D52B94">
        <w:rPr>
          <w:rFonts w:ascii="Arial" w:hAnsi="Arial" w:cs="Arial"/>
          <w:b/>
          <w:sz w:val="24"/>
          <w:szCs w:val="24"/>
        </w:rPr>
        <w:t>)</w:t>
      </w:r>
      <w:r w:rsidR="00432180" w:rsidRPr="00D52B94">
        <w:rPr>
          <w:rFonts w:ascii="Arial" w:hAnsi="Arial" w:cs="Arial"/>
          <w:sz w:val="24"/>
          <w:szCs w:val="24"/>
        </w:rPr>
        <w:t xml:space="preserve">, </w:t>
      </w:r>
      <w:r w:rsidR="0048203F" w:rsidRPr="00D52B94">
        <w:rPr>
          <w:rFonts w:ascii="Arial" w:hAnsi="Arial" w:cs="Arial"/>
          <w:sz w:val="24"/>
          <w:szCs w:val="24"/>
        </w:rPr>
        <w:t>para que nesta oportunidade, seja</w:t>
      </w:r>
      <w:r w:rsidR="0048203F" w:rsidRPr="00465AEC">
        <w:rPr>
          <w:rFonts w:ascii="Arial" w:hAnsi="Arial" w:cs="Arial"/>
          <w:sz w:val="24"/>
          <w:szCs w:val="24"/>
        </w:rPr>
        <w:t xml:space="preserve">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lastRenderedPageBreak/>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lastRenderedPageBreak/>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A80646" w:rsidRDefault="00A80646" w:rsidP="005F3619">
      <w:pPr>
        <w:ind w:left="567"/>
        <w:jc w:val="both"/>
        <w:rPr>
          <w:rFonts w:ascii="Arial" w:hAnsi="Arial" w:cs="Arial"/>
          <w:sz w:val="24"/>
          <w:szCs w:val="24"/>
        </w:rPr>
      </w:pPr>
      <w:r w:rsidRPr="00373FB0">
        <w:rPr>
          <w:rFonts w:ascii="Arial" w:hAnsi="Arial" w:cs="Arial"/>
          <w:b/>
          <w:sz w:val="24"/>
          <w:szCs w:val="24"/>
        </w:rPr>
        <w:t>14.2.2.</w:t>
      </w:r>
      <w:r w:rsidRPr="00373FB0">
        <w:rPr>
          <w:rFonts w:ascii="Arial" w:hAnsi="Arial" w:cs="Arial"/>
          <w:sz w:val="24"/>
          <w:szCs w:val="24"/>
        </w:rPr>
        <w:t xml:space="preserve"> Para análise das propostas será considerado, como parâmetro, os valores da Planilha de Orçamento de Cus</w:t>
      </w:r>
      <w:r>
        <w:rPr>
          <w:rFonts w:ascii="Arial" w:hAnsi="Arial" w:cs="Arial"/>
          <w:sz w:val="24"/>
          <w:szCs w:val="24"/>
        </w:rPr>
        <w:t xml:space="preserve">tos Básicos da PMSP, cujo valor: </w:t>
      </w:r>
    </w:p>
    <w:p w:rsidR="007C3C2C" w:rsidRPr="00902B02" w:rsidRDefault="007C3C2C" w:rsidP="007C3C2C">
      <w:pPr>
        <w:spacing w:line="259" w:lineRule="auto"/>
        <w:ind w:left="360"/>
        <w:rPr>
          <w:rFonts w:ascii="Arial" w:hAnsi="Arial" w:cs="Arial"/>
        </w:rPr>
      </w:pPr>
    </w:p>
    <w:p w:rsidR="007C3C2C" w:rsidRPr="00DA397C" w:rsidRDefault="007C3C2C" w:rsidP="007C3C2C">
      <w:pPr>
        <w:ind w:left="370"/>
        <w:rPr>
          <w:rFonts w:ascii="Arial" w:hAnsi="Arial" w:cs="Arial"/>
          <w:b/>
          <w:bCs/>
          <w:sz w:val="24"/>
          <w:szCs w:val="24"/>
        </w:rPr>
      </w:pPr>
      <w:r w:rsidRPr="00DA397C">
        <w:rPr>
          <w:rFonts w:ascii="Arial" w:hAnsi="Arial" w:cs="Arial"/>
          <w:b/>
          <w:bCs/>
          <w:sz w:val="24"/>
          <w:szCs w:val="24"/>
        </w:rPr>
        <w:t>SUB-TOTAL ORÇAMENTO (EXCETO COTAÇÃO): R$ 424.954,97</w:t>
      </w:r>
      <w:r w:rsidR="00225555" w:rsidRPr="00DA397C">
        <w:rPr>
          <w:rFonts w:ascii="Arial" w:hAnsi="Arial" w:cs="Arial"/>
          <w:b/>
          <w:bCs/>
          <w:sz w:val="24"/>
          <w:szCs w:val="24"/>
        </w:rPr>
        <w:t xml:space="preserve"> (quatrocentos e vinte e quatro mil novecentos e cinqüenta e quatro reais e noventa e sete centavos)</w:t>
      </w:r>
    </w:p>
    <w:p w:rsidR="007C3C2C" w:rsidRPr="00DA397C" w:rsidRDefault="00225555" w:rsidP="007C3C2C">
      <w:pPr>
        <w:ind w:left="370"/>
        <w:rPr>
          <w:rFonts w:ascii="Arial" w:hAnsi="Arial" w:cs="Arial"/>
          <w:b/>
          <w:bCs/>
          <w:sz w:val="24"/>
          <w:szCs w:val="24"/>
        </w:rPr>
      </w:pPr>
      <w:r w:rsidRPr="00DA397C">
        <w:rPr>
          <w:rFonts w:ascii="Arial" w:hAnsi="Arial" w:cs="Arial"/>
          <w:b/>
          <w:bCs/>
          <w:sz w:val="24"/>
          <w:szCs w:val="24"/>
        </w:rPr>
        <w:t>BUD-TOTAL EM EDIF</w:t>
      </w:r>
      <w:r w:rsidR="007C3C2C" w:rsidRPr="00DA397C">
        <w:rPr>
          <w:rFonts w:ascii="Arial" w:hAnsi="Arial" w:cs="Arial"/>
          <w:b/>
          <w:bCs/>
          <w:sz w:val="24"/>
          <w:szCs w:val="24"/>
        </w:rPr>
        <w:t>: R$ 250.010,17</w:t>
      </w:r>
      <w:r w:rsidRPr="00DA397C">
        <w:rPr>
          <w:rFonts w:ascii="Arial" w:hAnsi="Arial" w:cs="Arial"/>
          <w:b/>
          <w:bCs/>
          <w:sz w:val="24"/>
          <w:szCs w:val="24"/>
        </w:rPr>
        <w:t xml:space="preserve"> (duzentos e cinqüenta mil dez reais e dezessete centavos)</w:t>
      </w:r>
    </w:p>
    <w:p w:rsidR="007C3C2C" w:rsidRPr="00DA397C" w:rsidRDefault="007C3C2C" w:rsidP="007C3C2C">
      <w:pPr>
        <w:ind w:left="370"/>
        <w:rPr>
          <w:rFonts w:ascii="Arial" w:hAnsi="Arial" w:cs="Arial"/>
          <w:b/>
          <w:bCs/>
          <w:sz w:val="24"/>
          <w:szCs w:val="24"/>
        </w:rPr>
      </w:pPr>
      <w:r w:rsidRPr="00DA397C">
        <w:rPr>
          <w:rFonts w:ascii="Arial" w:hAnsi="Arial" w:cs="Arial"/>
          <w:b/>
          <w:bCs/>
          <w:sz w:val="24"/>
          <w:szCs w:val="24"/>
        </w:rPr>
        <w:t>SUB-TOTAL COTAÇÃO: P.01 E P.04. R$ 174.944,80</w:t>
      </w:r>
      <w:r w:rsidR="00225555" w:rsidRPr="00DA397C">
        <w:rPr>
          <w:rFonts w:ascii="Arial" w:hAnsi="Arial" w:cs="Arial"/>
          <w:b/>
          <w:bCs/>
          <w:sz w:val="24"/>
          <w:szCs w:val="24"/>
        </w:rPr>
        <w:t xml:space="preserve"> (cento e setenta e quatro mil novecentos e quarenta e quatro reais e oitenta centavos)</w:t>
      </w:r>
    </w:p>
    <w:p w:rsidR="007C3C2C" w:rsidRPr="00DA397C" w:rsidRDefault="007C3C2C" w:rsidP="00225555">
      <w:pPr>
        <w:ind w:left="426"/>
        <w:rPr>
          <w:rFonts w:ascii="Arial" w:hAnsi="Arial" w:cs="Arial"/>
          <w:b/>
          <w:bCs/>
          <w:sz w:val="24"/>
          <w:szCs w:val="24"/>
        </w:rPr>
      </w:pPr>
      <w:r w:rsidRPr="00DA397C">
        <w:rPr>
          <w:rFonts w:ascii="Arial" w:hAnsi="Arial" w:cs="Arial"/>
          <w:b/>
          <w:bCs/>
          <w:sz w:val="24"/>
          <w:szCs w:val="24"/>
        </w:rPr>
        <w:t>BENEFÍCIOS E DESPESAS INDIRETAS (BDI) de 20,11%: R$ 50.277,05</w:t>
      </w:r>
      <w:r w:rsidR="00225555" w:rsidRPr="00DA397C">
        <w:rPr>
          <w:rFonts w:ascii="Arial" w:hAnsi="Arial" w:cs="Arial"/>
          <w:b/>
          <w:bCs/>
          <w:sz w:val="24"/>
          <w:szCs w:val="24"/>
        </w:rPr>
        <w:t xml:space="preserve"> (cinqüenta mil                duzentos e setenta e sete reais e cinco centavos)</w:t>
      </w:r>
    </w:p>
    <w:p w:rsidR="007C3C2C" w:rsidRPr="00DA397C" w:rsidRDefault="007C3C2C" w:rsidP="007C3C2C">
      <w:pPr>
        <w:ind w:left="370"/>
        <w:rPr>
          <w:rFonts w:ascii="Arial" w:hAnsi="Arial" w:cs="Arial"/>
          <w:b/>
          <w:bCs/>
          <w:sz w:val="24"/>
          <w:szCs w:val="24"/>
        </w:rPr>
      </w:pPr>
      <w:r w:rsidRPr="00DA397C">
        <w:rPr>
          <w:rFonts w:ascii="Arial" w:hAnsi="Arial" w:cs="Arial"/>
          <w:b/>
          <w:bCs/>
          <w:sz w:val="24"/>
          <w:szCs w:val="24"/>
        </w:rPr>
        <w:t>BENEFÍCIOS E DESPESAS INDIRETAS (BDI) de 14,04</w:t>
      </w:r>
      <w:r w:rsidR="00225555" w:rsidRPr="00DA397C">
        <w:rPr>
          <w:rFonts w:ascii="Arial" w:hAnsi="Arial" w:cs="Arial"/>
          <w:b/>
          <w:bCs/>
          <w:sz w:val="24"/>
          <w:szCs w:val="24"/>
        </w:rPr>
        <w:t xml:space="preserve">%: R$ </w:t>
      </w:r>
      <w:r w:rsidRPr="00DA397C">
        <w:rPr>
          <w:rFonts w:ascii="Arial" w:hAnsi="Arial" w:cs="Arial"/>
          <w:b/>
          <w:bCs/>
          <w:sz w:val="24"/>
          <w:szCs w:val="24"/>
        </w:rPr>
        <w:t>24.562,25</w:t>
      </w:r>
      <w:r w:rsidR="00225555" w:rsidRPr="00DA397C">
        <w:rPr>
          <w:rFonts w:ascii="Arial" w:hAnsi="Arial" w:cs="Arial"/>
          <w:b/>
          <w:bCs/>
          <w:sz w:val="24"/>
          <w:szCs w:val="24"/>
        </w:rPr>
        <w:t xml:space="preserve"> (vinte e quatro mil quinhentos e sessenta e dois reais e vinte e cinco centavos)</w:t>
      </w:r>
    </w:p>
    <w:p w:rsidR="007C3C2C" w:rsidRPr="00DA397C" w:rsidRDefault="00225555" w:rsidP="007C3C2C">
      <w:pPr>
        <w:ind w:left="370"/>
        <w:rPr>
          <w:rFonts w:ascii="Arial" w:hAnsi="Arial" w:cs="Arial"/>
          <w:b/>
          <w:bCs/>
          <w:sz w:val="24"/>
          <w:szCs w:val="24"/>
        </w:rPr>
      </w:pPr>
      <w:r w:rsidRPr="00DA397C">
        <w:rPr>
          <w:rFonts w:ascii="Arial" w:hAnsi="Arial" w:cs="Arial"/>
          <w:b/>
          <w:bCs/>
          <w:sz w:val="24"/>
          <w:szCs w:val="24"/>
        </w:rPr>
        <w:t xml:space="preserve">VALOR TOTAL DO ORÇAMENTO: </w:t>
      </w:r>
      <w:r w:rsidR="00DA397C" w:rsidRPr="00DA397C">
        <w:rPr>
          <w:rFonts w:ascii="Arial" w:hAnsi="Arial" w:cs="Arial"/>
          <w:b/>
          <w:bCs/>
          <w:sz w:val="24"/>
          <w:szCs w:val="24"/>
        </w:rPr>
        <w:t xml:space="preserve">R$ </w:t>
      </w:r>
      <w:r w:rsidR="007C3C2C" w:rsidRPr="00DA397C">
        <w:rPr>
          <w:rFonts w:ascii="Arial" w:hAnsi="Arial" w:cs="Arial"/>
          <w:b/>
          <w:bCs/>
          <w:sz w:val="24"/>
          <w:szCs w:val="24"/>
        </w:rPr>
        <w:t>499.797,27</w:t>
      </w:r>
      <w:r w:rsidR="00DA397C" w:rsidRPr="00DA397C">
        <w:rPr>
          <w:rFonts w:ascii="Arial" w:hAnsi="Arial" w:cs="Arial"/>
          <w:b/>
          <w:bCs/>
          <w:sz w:val="24"/>
          <w:szCs w:val="24"/>
        </w:rPr>
        <w:t xml:space="preserve"> (quatrocentos e noventa e nove mil setecentos e noventa e sete reais e vinte e sete centavos)</w:t>
      </w:r>
    </w:p>
    <w:p w:rsidR="00A80646" w:rsidRDefault="00A80646" w:rsidP="00A80646">
      <w:pPr>
        <w:ind w:left="370"/>
        <w:jc w:val="both"/>
        <w:rPr>
          <w:rFonts w:ascii="Arial" w:hAnsi="Arial" w:cs="Arial"/>
          <w:b/>
          <w:bCs/>
          <w:sz w:val="24"/>
          <w:szCs w:val="24"/>
        </w:rPr>
      </w:pP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lastRenderedPageBreak/>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171BDD"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D72A57" w:rsidRPr="00613FF4">
        <w:rPr>
          <w:rFonts w:ascii="Arial" w:hAnsi="Arial" w:cs="Arial"/>
          <w:sz w:val="24"/>
          <w:szCs w:val="24"/>
        </w:rPr>
        <w:t>Fica dispensado do pagamento de preço público, em quai</w:t>
      </w:r>
      <w:r w:rsidR="00171BDD">
        <w:rPr>
          <w:rFonts w:ascii="Arial" w:hAnsi="Arial" w:cs="Arial"/>
          <w:sz w:val="24"/>
          <w:szCs w:val="24"/>
        </w:rPr>
        <w:t>squer modalidades licitatórias, em</w:t>
      </w:r>
      <w:r w:rsidR="00171BDD">
        <w:rPr>
          <w:rFonts w:ascii="Calibri" w:hAnsi="Calibri" w:cs="Calibri"/>
          <w:color w:val="000000"/>
          <w:sz w:val="20"/>
          <w:szCs w:val="20"/>
        </w:rPr>
        <w:t> </w:t>
      </w:r>
      <w:r w:rsidR="00171BDD" w:rsidRPr="00171BDD">
        <w:rPr>
          <w:rFonts w:ascii="Arial" w:hAnsi="Arial" w:cs="Arial"/>
          <w:color w:val="000000"/>
          <w:sz w:val="24"/>
          <w:szCs w:val="24"/>
        </w:rPr>
        <w:t>conformidade com a observação constante no subitem 13.7, do anexo único do Decreto nº 62.087/22</w:t>
      </w:r>
      <w:r w:rsidR="00D72A57" w:rsidRPr="00171BDD">
        <w:rPr>
          <w:rFonts w:ascii="Arial" w:hAnsi="Arial" w:cs="Arial"/>
          <w:sz w:val="24"/>
          <w:szCs w:val="24"/>
        </w:rPr>
        <w:t>.</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t>17</w:t>
      </w:r>
      <w:r w:rsidR="00D72A57" w:rsidRPr="00613FF4">
        <w:rPr>
          <w:rFonts w:ascii="Arial" w:hAnsi="Arial" w:cs="Arial"/>
          <w:b/>
          <w:sz w:val="24"/>
          <w:szCs w:val="24"/>
        </w:rPr>
        <w:t>.3.SERÁ CONHECIDO</w:t>
      </w:r>
      <w:r w:rsidR="00D72A57" w:rsidRPr="00613FF4">
        <w:rPr>
          <w:rFonts w:ascii="Arial" w:hAnsi="Arial" w:cs="Arial"/>
          <w:sz w:val="24"/>
          <w:szCs w:val="24"/>
        </w:rPr>
        <w:t xml:space="preserve"> recurso a esta licitação enviado pelo correio, fac</w:t>
      </w:r>
      <w:r w:rsidR="00B7481B">
        <w:rPr>
          <w:rFonts w:ascii="Arial" w:hAnsi="Arial" w:cs="Arial"/>
          <w:sz w:val="24"/>
          <w:szCs w:val="24"/>
        </w:rPr>
        <w:t>-símile, correio eletrônico, dentro dos prazos previstos.</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bookmarkStart w:id="1" w:name="_GoBack"/>
      <w:bookmarkEnd w:id="1"/>
      <w:r w:rsidR="0004784D" w:rsidRPr="00613FF4">
        <w:rPr>
          <w:rFonts w:ascii="Arial" w:hAnsi="Arial" w:cs="Arial"/>
          <w:sz w:val="24"/>
          <w:szCs w:val="24"/>
        </w:rPr>
        <w:t>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lastRenderedPageBreak/>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 xml:space="preserve">data-base (Io) </w:t>
      </w:r>
      <w:r w:rsidR="00FD2044" w:rsidRPr="007B013F">
        <w:rPr>
          <w:rFonts w:ascii="Arial" w:hAnsi="Arial" w:cs="Arial"/>
          <w:b/>
          <w:bCs/>
          <w:color w:val="000000" w:themeColor="text1"/>
          <w:sz w:val="24"/>
          <w:szCs w:val="24"/>
          <w:u w:val="single"/>
        </w:rPr>
        <w:t>J</w:t>
      </w:r>
      <w:r w:rsidR="00613FF4" w:rsidRPr="007B013F">
        <w:rPr>
          <w:rFonts w:ascii="Arial" w:hAnsi="Arial" w:cs="Arial"/>
          <w:b/>
          <w:bCs/>
          <w:color w:val="000000" w:themeColor="text1"/>
          <w:sz w:val="24"/>
          <w:szCs w:val="24"/>
          <w:u w:val="single"/>
        </w:rPr>
        <w:t>ANEIRO</w:t>
      </w:r>
      <w:r w:rsidR="0004784D" w:rsidRPr="007B013F">
        <w:rPr>
          <w:rFonts w:ascii="Arial" w:hAnsi="Arial" w:cs="Arial"/>
          <w:b/>
          <w:color w:val="000000" w:themeColor="text1"/>
          <w:sz w:val="24"/>
          <w:szCs w:val="24"/>
          <w:u w:val="single"/>
        </w:rPr>
        <w:t>/</w:t>
      </w:r>
      <w:r w:rsidR="00613FF4" w:rsidRPr="007B013F">
        <w:rPr>
          <w:rFonts w:ascii="Arial" w:hAnsi="Arial" w:cs="Arial"/>
          <w:b/>
          <w:color w:val="000000" w:themeColor="text1"/>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composição, sobre os quais incidirá a variação entre o preço total oferecido na 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lastRenderedPageBreak/>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w:t>
      </w:r>
      <w:r w:rsidR="009425FB">
        <w:rPr>
          <w:rFonts w:ascii="Arial" w:hAnsi="Arial" w:cs="Arial"/>
          <w:sz w:val="24"/>
          <w:szCs w:val="24"/>
        </w:rPr>
        <w:t>, ser apresentado o anexo III-B</w:t>
      </w:r>
      <w:r w:rsidR="00105886" w:rsidRPr="007E4F3C">
        <w:rPr>
          <w:rFonts w:ascii="Arial" w:hAnsi="Arial" w:cs="Arial"/>
          <w:sz w:val="24"/>
          <w:szCs w:val="24"/>
        </w:rPr>
        <w:t xml:space="preserve">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lastRenderedPageBreak/>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lastRenderedPageBreak/>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lastRenderedPageBreak/>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lastRenderedPageBreak/>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Pr="00974FFF" w:rsidRDefault="0004784D" w:rsidP="00AB785F">
      <w:pPr>
        <w:jc w:val="both"/>
        <w:rPr>
          <w:rFonts w:ascii="Arial" w:hAnsi="Arial" w:cs="Arial"/>
          <w:b/>
          <w:color w:val="000000" w:themeColor="text1"/>
          <w:sz w:val="24"/>
          <w:szCs w:val="24"/>
        </w:rPr>
      </w:pPr>
      <w:r w:rsidRPr="00974FFF">
        <w:rPr>
          <w:rFonts w:ascii="Arial" w:hAnsi="Arial" w:cs="Arial"/>
          <w:b/>
          <w:color w:val="000000" w:themeColor="text1"/>
          <w:sz w:val="24"/>
          <w:szCs w:val="24"/>
        </w:rPr>
        <w:t>II - DISPOSIÇÕES ESPECÍFICAS</w:t>
      </w:r>
    </w:p>
    <w:p w:rsidR="0004784D"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1. DO OBJETO DA LICITAÇÃO</w:t>
      </w:r>
    </w:p>
    <w:p w:rsidR="00DA397C" w:rsidRPr="00DA397C" w:rsidRDefault="00DA397C" w:rsidP="00DA397C">
      <w:pPr>
        <w:spacing w:after="13" w:line="248" w:lineRule="auto"/>
        <w:ind w:left="142"/>
        <w:jc w:val="both"/>
        <w:rPr>
          <w:rFonts w:ascii="Arial" w:hAnsi="Arial" w:cs="Arial"/>
          <w:sz w:val="24"/>
          <w:szCs w:val="24"/>
        </w:rPr>
      </w:pPr>
      <w:r w:rsidRPr="00DA397C">
        <w:rPr>
          <w:rFonts w:ascii="Arial" w:hAnsi="Arial" w:cs="Arial"/>
          <w:sz w:val="24"/>
          <w:szCs w:val="24"/>
        </w:rPr>
        <w:t>CONTRATAÇÃO DE EMPRESA ESPECIALIZADA DE ENGENHARIA PARA REVITALIZAÇÃO DE ESPAÇO PÚBLICO MUNICIPAL</w:t>
      </w:r>
      <w:r>
        <w:rPr>
          <w:rFonts w:ascii="Arial" w:hAnsi="Arial" w:cs="Arial"/>
          <w:sz w:val="24"/>
          <w:szCs w:val="24"/>
        </w:rPr>
        <w:t xml:space="preserve"> </w:t>
      </w:r>
      <w:r w:rsidRPr="00DA397C">
        <w:rPr>
          <w:rFonts w:ascii="Arial" w:hAnsi="Arial" w:cs="Arial"/>
          <w:sz w:val="24"/>
          <w:szCs w:val="24"/>
        </w:rPr>
        <w:t>COM IMPLANTAÇÃO DE GRAMADO SINTÉTICO NO</w:t>
      </w:r>
      <w:r>
        <w:rPr>
          <w:rFonts w:ascii="Arial" w:hAnsi="Arial" w:cs="Arial"/>
          <w:sz w:val="24"/>
          <w:szCs w:val="24"/>
        </w:rPr>
        <w:t xml:space="preserve"> </w:t>
      </w:r>
      <w:r w:rsidRPr="00DA397C">
        <w:rPr>
          <w:rFonts w:ascii="Arial" w:hAnsi="Arial" w:cs="Arial"/>
          <w:sz w:val="24"/>
          <w:szCs w:val="24"/>
        </w:rPr>
        <w:t>CDC FERRADURA,</w:t>
      </w:r>
      <w:r>
        <w:rPr>
          <w:rFonts w:ascii="Arial" w:hAnsi="Arial" w:cs="Arial"/>
          <w:sz w:val="24"/>
          <w:szCs w:val="24"/>
        </w:rPr>
        <w:t xml:space="preserve"> </w:t>
      </w:r>
      <w:r w:rsidRPr="00DA397C">
        <w:rPr>
          <w:rFonts w:ascii="Arial" w:hAnsi="Arial" w:cs="Arial"/>
          <w:sz w:val="24"/>
          <w:szCs w:val="24"/>
        </w:rPr>
        <w:t>LOCALIZADO NA RUA ADELINO FONTOURA-404 – JD. JABAQUARA - SÃO PAULO – SP – CEP: 04383-050.</w:t>
      </w:r>
    </w:p>
    <w:p w:rsidR="009B0DDF" w:rsidRPr="00DA397C" w:rsidRDefault="009B0DDF" w:rsidP="00AB785F">
      <w:pPr>
        <w:jc w:val="both"/>
        <w:rPr>
          <w:rFonts w:ascii="Arial" w:eastAsia="Calibri" w:hAnsi="Arial" w:cs="Arial"/>
          <w:b/>
          <w:bCs/>
          <w:color w:val="FF0000"/>
          <w:sz w:val="24"/>
          <w:szCs w:val="24"/>
        </w:rPr>
      </w:pPr>
    </w:p>
    <w:p w:rsidR="00727AF1"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2. DO PRAZO DE EXECUÇÃO</w:t>
      </w:r>
    </w:p>
    <w:p w:rsidR="00727AF1" w:rsidRPr="00603E31" w:rsidRDefault="0004784D" w:rsidP="00AB785F">
      <w:pPr>
        <w:tabs>
          <w:tab w:val="left" w:pos="0"/>
        </w:tabs>
        <w:jc w:val="both"/>
        <w:rPr>
          <w:rFonts w:ascii="Arial" w:hAnsi="Arial" w:cs="Arial"/>
          <w:b/>
          <w:color w:val="FF0000"/>
          <w:sz w:val="24"/>
          <w:szCs w:val="24"/>
        </w:rPr>
      </w:pPr>
      <w:r w:rsidRPr="00974FFF">
        <w:rPr>
          <w:rFonts w:ascii="Arial" w:hAnsi="Arial" w:cs="Arial"/>
          <w:color w:val="000000" w:themeColor="text1"/>
          <w:sz w:val="24"/>
          <w:szCs w:val="24"/>
        </w:rPr>
        <w:t>O Prazo de Execução dos serviços obje</w:t>
      </w:r>
      <w:r w:rsidR="00E35113" w:rsidRPr="00974FFF">
        <w:rPr>
          <w:rFonts w:ascii="Arial" w:hAnsi="Arial" w:cs="Arial"/>
          <w:color w:val="000000" w:themeColor="text1"/>
          <w:sz w:val="24"/>
          <w:szCs w:val="24"/>
        </w:rPr>
        <w:t xml:space="preserve">to da presente licitação é de </w:t>
      </w:r>
      <w:r w:rsidR="007E4F3C" w:rsidRPr="00DA397C">
        <w:rPr>
          <w:rFonts w:ascii="Arial" w:hAnsi="Arial" w:cs="Arial"/>
          <w:b/>
          <w:color w:val="000000" w:themeColor="text1"/>
          <w:sz w:val="24"/>
          <w:szCs w:val="24"/>
        </w:rPr>
        <w:t xml:space="preserve">180 </w:t>
      </w:r>
      <w:r w:rsidR="008E4786" w:rsidRPr="00DA397C">
        <w:rPr>
          <w:rFonts w:ascii="Arial" w:hAnsi="Arial" w:cs="Arial"/>
          <w:b/>
          <w:color w:val="000000" w:themeColor="text1"/>
          <w:sz w:val="24"/>
          <w:szCs w:val="24"/>
        </w:rPr>
        <w:t>(</w:t>
      </w:r>
      <w:r w:rsidR="007E4F3C" w:rsidRPr="00DA397C">
        <w:rPr>
          <w:rFonts w:ascii="Arial" w:hAnsi="Arial" w:cs="Arial"/>
          <w:b/>
          <w:color w:val="000000" w:themeColor="text1"/>
          <w:sz w:val="24"/>
          <w:szCs w:val="24"/>
        </w:rPr>
        <w:t>cento e oitenta</w:t>
      </w:r>
      <w:r w:rsidR="007E4F3C" w:rsidRPr="00974FFF">
        <w:rPr>
          <w:rFonts w:ascii="Arial" w:hAnsi="Arial" w:cs="Arial"/>
          <w:b/>
          <w:color w:val="000000" w:themeColor="text1"/>
          <w:sz w:val="24"/>
          <w:szCs w:val="24"/>
        </w:rPr>
        <w:t xml:space="preserve">) </w:t>
      </w:r>
      <w:r w:rsidR="008E4786" w:rsidRPr="00974FFF">
        <w:rPr>
          <w:rFonts w:ascii="Arial" w:hAnsi="Arial" w:cs="Arial"/>
          <w:b/>
          <w:color w:val="000000" w:themeColor="text1"/>
          <w:sz w:val="24"/>
          <w:szCs w:val="24"/>
        </w:rPr>
        <w:t>dias corridos</w:t>
      </w:r>
      <w:r w:rsidRPr="00974FFF">
        <w:rPr>
          <w:rFonts w:ascii="Arial" w:hAnsi="Arial" w:cs="Arial"/>
          <w:b/>
          <w:color w:val="000000" w:themeColor="text1"/>
          <w:sz w:val="24"/>
          <w:szCs w:val="24"/>
        </w:rPr>
        <w:t xml:space="preserve">, a contar da ordem de início de serviço, expedida pela Divisão de Engenharia e Serviços de Manutenção </w:t>
      </w:r>
      <w:r w:rsidR="00A40346" w:rsidRPr="00974FFF">
        <w:rPr>
          <w:rFonts w:ascii="Arial" w:hAnsi="Arial" w:cs="Arial"/>
          <w:b/>
          <w:color w:val="000000" w:themeColor="text1"/>
          <w:sz w:val="24"/>
          <w:szCs w:val="24"/>
        </w:rPr>
        <w:t>–</w:t>
      </w:r>
      <w:r w:rsidRPr="00974FFF">
        <w:rPr>
          <w:rFonts w:ascii="Arial" w:hAnsi="Arial" w:cs="Arial"/>
          <w:b/>
          <w:color w:val="000000" w:themeColor="text1"/>
          <w:sz w:val="24"/>
          <w:szCs w:val="24"/>
        </w:rPr>
        <w:t xml:space="preserve"> DESM</w:t>
      </w:r>
      <w:r w:rsidR="00A40346" w:rsidRPr="00974FFF">
        <w:rPr>
          <w:rFonts w:ascii="Arial" w:hAnsi="Arial" w:cs="Arial"/>
          <w:b/>
          <w:color w:val="000000" w:themeColor="text1"/>
          <w:sz w:val="24"/>
          <w:szCs w:val="24"/>
        </w:rPr>
        <w:t>.</w:t>
      </w:r>
    </w:p>
    <w:p w:rsidR="00F65F69" w:rsidRPr="00603E31" w:rsidRDefault="00F65F69" w:rsidP="00AB785F">
      <w:pPr>
        <w:tabs>
          <w:tab w:val="left" w:pos="0"/>
        </w:tabs>
        <w:jc w:val="both"/>
        <w:rPr>
          <w:rFonts w:ascii="Arial" w:hAnsi="Arial" w:cs="Arial"/>
          <w:b/>
          <w:color w:val="FF0000"/>
          <w:sz w:val="24"/>
          <w:szCs w:val="24"/>
        </w:rPr>
      </w:pP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3. DA DOTAÇÃO ORÇAMENTÁRIA</w:t>
      </w:r>
    </w:p>
    <w:p w:rsidR="0004784D" w:rsidRPr="00603E31" w:rsidRDefault="0004784D" w:rsidP="00AB785F">
      <w:pPr>
        <w:tabs>
          <w:tab w:val="left" w:pos="-180"/>
        </w:tabs>
        <w:jc w:val="both"/>
        <w:rPr>
          <w:rFonts w:ascii="Arial" w:hAnsi="Arial" w:cs="Arial"/>
          <w:color w:val="FF0000"/>
          <w:sz w:val="24"/>
          <w:szCs w:val="24"/>
        </w:rPr>
      </w:pPr>
      <w:r w:rsidRPr="00974FFF">
        <w:rPr>
          <w:rFonts w:ascii="Arial" w:hAnsi="Arial" w:cs="Arial"/>
          <w:color w:val="000000" w:themeColor="text1"/>
          <w:sz w:val="24"/>
          <w:szCs w:val="24"/>
        </w:rPr>
        <w:lastRenderedPageBreak/>
        <w:t xml:space="preserve">O recurso para a execução do objeto dessa licitação </w:t>
      </w:r>
      <w:r w:rsidR="00222B0A" w:rsidRPr="00974FFF">
        <w:rPr>
          <w:rFonts w:ascii="Arial" w:hAnsi="Arial" w:cs="Arial"/>
          <w:color w:val="000000" w:themeColor="text1"/>
          <w:sz w:val="24"/>
          <w:szCs w:val="24"/>
        </w:rPr>
        <w:t>onerará</w:t>
      </w:r>
      <w:r w:rsidR="00F064E0" w:rsidRPr="00974FFF">
        <w:rPr>
          <w:rFonts w:ascii="Arial" w:hAnsi="Arial" w:cs="Arial"/>
          <w:color w:val="000000" w:themeColor="text1"/>
          <w:sz w:val="24"/>
          <w:szCs w:val="24"/>
        </w:rPr>
        <w:t xml:space="preserve">a dotação orçamentária nº </w:t>
      </w:r>
      <w:r w:rsidR="005B624E" w:rsidRPr="00974FFF">
        <w:rPr>
          <w:rFonts w:ascii="Arial" w:hAnsi="Arial" w:cs="Arial"/>
          <w:color w:val="000000" w:themeColor="text1"/>
          <w:sz w:val="24"/>
          <w:szCs w:val="24"/>
        </w:rPr>
        <w:t xml:space="preserve">dotação orçamentária </w:t>
      </w:r>
      <w:r w:rsidR="009138AA" w:rsidRPr="00974FFF">
        <w:rPr>
          <w:rFonts w:ascii="Arial" w:hAnsi="Arial" w:cs="Arial"/>
          <w:color w:val="000000" w:themeColor="text1"/>
          <w:sz w:val="24"/>
          <w:szCs w:val="24"/>
        </w:rPr>
        <w:t xml:space="preserve">nº </w:t>
      </w:r>
      <w:r w:rsidR="008E4786" w:rsidRPr="00DA397C">
        <w:rPr>
          <w:rFonts w:ascii="Arial" w:hAnsi="Arial" w:cs="Arial"/>
          <w:color w:val="000000" w:themeColor="text1"/>
          <w:sz w:val="24"/>
          <w:szCs w:val="24"/>
        </w:rPr>
        <w:t>19.10.27.812.3017.1.896.4.4.90.39.00-00</w:t>
      </w:r>
      <w:r w:rsidR="00DA397C" w:rsidRPr="00DA397C">
        <w:rPr>
          <w:rFonts w:ascii="Arial" w:hAnsi="Arial" w:cs="Arial"/>
          <w:color w:val="000000" w:themeColor="text1"/>
          <w:sz w:val="24"/>
          <w:szCs w:val="24"/>
        </w:rPr>
        <w:t>.1.500.7999.1</w:t>
      </w:r>
      <w:r w:rsidR="00463385">
        <w:rPr>
          <w:rFonts w:ascii="Arial" w:hAnsi="Arial" w:cs="Arial"/>
          <w:color w:val="000000" w:themeColor="text1"/>
          <w:sz w:val="24"/>
          <w:szCs w:val="24"/>
        </w:rPr>
        <w:t xml:space="preserve"> </w:t>
      </w:r>
      <w:r w:rsidR="001E1637" w:rsidRPr="00974FFF">
        <w:rPr>
          <w:rFonts w:ascii="Arial" w:hAnsi="Arial" w:cs="Arial"/>
          <w:color w:val="000000" w:themeColor="text1"/>
          <w:sz w:val="24"/>
          <w:szCs w:val="24"/>
        </w:rPr>
        <w:t>const</w:t>
      </w:r>
      <w:r w:rsidR="00D5336C" w:rsidRPr="00974FFF">
        <w:rPr>
          <w:rFonts w:ascii="Arial" w:hAnsi="Arial" w:cs="Arial"/>
          <w:color w:val="000000" w:themeColor="text1"/>
          <w:sz w:val="24"/>
          <w:szCs w:val="24"/>
        </w:rPr>
        <w:t>an</w:t>
      </w:r>
      <w:r w:rsidR="00F858B4" w:rsidRPr="00974FFF">
        <w:rPr>
          <w:rFonts w:ascii="Arial" w:hAnsi="Arial" w:cs="Arial"/>
          <w:color w:val="000000" w:themeColor="text1"/>
          <w:sz w:val="24"/>
          <w:szCs w:val="24"/>
        </w:rPr>
        <w:t xml:space="preserve">te da Nota de Reserva nº. </w:t>
      </w:r>
      <w:r w:rsidR="00DA397C" w:rsidRPr="00DA397C">
        <w:rPr>
          <w:rFonts w:ascii="Arial" w:hAnsi="Arial" w:cs="Arial"/>
          <w:color w:val="000000" w:themeColor="text1"/>
          <w:sz w:val="24"/>
          <w:szCs w:val="24"/>
        </w:rPr>
        <w:t>69</w:t>
      </w:r>
      <w:r w:rsidR="00C42DCC" w:rsidRPr="00DA397C">
        <w:rPr>
          <w:rFonts w:ascii="Arial" w:hAnsi="Arial" w:cs="Arial"/>
          <w:color w:val="000000" w:themeColor="text1"/>
          <w:sz w:val="24"/>
          <w:szCs w:val="24"/>
        </w:rPr>
        <w:t>.</w:t>
      </w:r>
      <w:r w:rsidR="00DA397C" w:rsidRPr="00DA397C">
        <w:rPr>
          <w:rFonts w:ascii="Arial" w:hAnsi="Arial" w:cs="Arial"/>
          <w:color w:val="000000" w:themeColor="text1"/>
          <w:sz w:val="24"/>
          <w:szCs w:val="24"/>
        </w:rPr>
        <w:t>707</w:t>
      </w:r>
      <w:r w:rsidR="00C42DCC" w:rsidRPr="00DA397C">
        <w:rPr>
          <w:rFonts w:ascii="Arial" w:hAnsi="Arial" w:cs="Arial"/>
          <w:color w:val="000000" w:themeColor="text1"/>
          <w:sz w:val="24"/>
          <w:szCs w:val="24"/>
        </w:rPr>
        <w:t>/2023</w:t>
      </w:r>
      <w:r w:rsidR="001E1637" w:rsidRPr="00974FFF">
        <w:rPr>
          <w:rFonts w:ascii="Arial" w:hAnsi="Arial" w:cs="Arial"/>
          <w:color w:val="000000" w:themeColor="text1"/>
          <w:sz w:val="24"/>
          <w:szCs w:val="24"/>
        </w:rPr>
        <w:t>, observado, se for o caso, o princípio da anualidade.</w:t>
      </w:r>
    </w:p>
    <w:p w:rsidR="00F858B4" w:rsidRPr="00603E31" w:rsidRDefault="00F858B4" w:rsidP="00AB785F">
      <w:pPr>
        <w:tabs>
          <w:tab w:val="left" w:pos="-180"/>
        </w:tabs>
        <w:jc w:val="both"/>
        <w:rPr>
          <w:rFonts w:ascii="Arial" w:hAnsi="Arial" w:cs="Arial"/>
          <w:color w:val="FF0000"/>
          <w:sz w:val="24"/>
          <w:szCs w:val="24"/>
        </w:rPr>
      </w:pP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4. DA DOCUMENTAÇÃO PARA HABILITAÇÃO</w:t>
      </w:r>
    </w:p>
    <w:p w:rsidR="004B540C" w:rsidRPr="00974FFF" w:rsidRDefault="004B540C" w:rsidP="00AB785F">
      <w:pPr>
        <w:jc w:val="both"/>
        <w:rPr>
          <w:rFonts w:eastAsiaTheme="minorHAnsi"/>
          <w:color w:val="000000" w:themeColor="text1"/>
          <w:lang w:eastAsia="en-US"/>
        </w:rPr>
      </w:pPr>
    </w:p>
    <w:p w:rsidR="00DF61C1" w:rsidRPr="00974FFF" w:rsidRDefault="00DF61C1" w:rsidP="009B0DDF">
      <w:pPr>
        <w:pStyle w:val="PargrafodaLista"/>
        <w:numPr>
          <w:ilvl w:val="0"/>
          <w:numId w:val="2"/>
        </w:numPr>
        <w:tabs>
          <w:tab w:val="left" w:pos="3703"/>
        </w:tabs>
        <w:spacing w:line="276" w:lineRule="auto"/>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Registro Cadastral - Portaria nº 047/SMSO-G/2017:</w:t>
      </w:r>
    </w:p>
    <w:p w:rsidR="00DF61C1" w:rsidRPr="00974FFF" w:rsidRDefault="00DF61C1" w:rsidP="007E4F3C">
      <w:pPr>
        <w:tabs>
          <w:tab w:val="left" w:pos="3703"/>
        </w:tabs>
        <w:spacing w:after="0"/>
        <w:ind w:right="281"/>
        <w:jc w:val="both"/>
        <w:outlineLvl w:val="0"/>
        <w:rPr>
          <w:rFonts w:ascii="Arial" w:hAnsi="Arial" w:cs="Arial"/>
          <w:b/>
          <w:color w:val="000000" w:themeColor="text1"/>
          <w:sz w:val="24"/>
          <w:szCs w:val="24"/>
        </w:rPr>
      </w:pPr>
    </w:p>
    <w:p w:rsidR="007E4F3C" w:rsidRPr="00DA397C" w:rsidRDefault="00065080" w:rsidP="007E4F3C">
      <w:pPr>
        <w:tabs>
          <w:tab w:val="left" w:pos="3703"/>
        </w:tabs>
        <w:spacing w:after="0"/>
        <w:ind w:right="281" w:firstLine="709"/>
        <w:jc w:val="both"/>
        <w:outlineLvl w:val="0"/>
        <w:rPr>
          <w:rFonts w:ascii="Arial" w:hAnsi="Arial" w:cs="Arial"/>
          <w:b/>
          <w:color w:val="000000" w:themeColor="text1"/>
          <w:sz w:val="24"/>
          <w:szCs w:val="24"/>
        </w:rPr>
      </w:pPr>
      <w:r w:rsidRPr="00DA397C">
        <w:rPr>
          <w:rFonts w:ascii="Arial" w:hAnsi="Arial" w:cs="Arial"/>
          <w:b/>
          <w:color w:val="000000" w:themeColor="text1"/>
          <w:sz w:val="24"/>
          <w:szCs w:val="24"/>
        </w:rPr>
        <w:t>II – EDIFICAÇÕES</w:t>
      </w:r>
      <w:r w:rsidR="00DA397C" w:rsidRPr="00DA397C">
        <w:rPr>
          <w:rFonts w:ascii="Arial" w:hAnsi="Arial" w:cs="Arial"/>
          <w:b/>
          <w:color w:val="000000" w:themeColor="text1"/>
          <w:sz w:val="24"/>
          <w:szCs w:val="24"/>
        </w:rPr>
        <w:t xml:space="preserve"> – 2. OBRAS DE REFORMA – GRUPO B</w:t>
      </w:r>
      <w:r w:rsidRPr="00DA397C">
        <w:rPr>
          <w:rFonts w:ascii="Arial" w:hAnsi="Arial" w:cs="Arial"/>
          <w:b/>
          <w:color w:val="000000" w:themeColor="text1"/>
          <w:sz w:val="24"/>
          <w:szCs w:val="24"/>
        </w:rPr>
        <w:t>;</w:t>
      </w:r>
    </w:p>
    <w:p w:rsidR="007E4F3C" w:rsidRPr="00603E31" w:rsidRDefault="007E4F3C" w:rsidP="007E4F3C">
      <w:pPr>
        <w:tabs>
          <w:tab w:val="left" w:pos="3703"/>
        </w:tabs>
        <w:spacing w:after="0"/>
        <w:ind w:right="281" w:firstLine="709"/>
        <w:jc w:val="both"/>
        <w:outlineLvl w:val="0"/>
        <w:rPr>
          <w:rFonts w:ascii="Arial" w:hAnsi="Arial" w:cs="Arial"/>
          <w:b/>
          <w:color w:val="FF0000"/>
          <w:sz w:val="24"/>
          <w:szCs w:val="24"/>
        </w:rPr>
      </w:pPr>
    </w:p>
    <w:p w:rsidR="00DF61C1" w:rsidRPr="00974FFF" w:rsidRDefault="00DF61C1" w:rsidP="00AB785F">
      <w:pPr>
        <w:tabs>
          <w:tab w:val="left" w:pos="3703"/>
        </w:tabs>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b) Qualificação Técnica: </w:t>
      </w:r>
    </w:p>
    <w:p w:rsidR="00DF61C1" w:rsidRPr="00974FFF" w:rsidRDefault="00DF61C1" w:rsidP="00AB785F">
      <w:pPr>
        <w:tabs>
          <w:tab w:val="left" w:pos="3703"/>
        </w:tabs>
        <w:ind w:left="1134"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b.1) Engenheiro Civil e/ou Arquiteto</w:t>
      </w:r>
      <w:r w:rsidR="00DA397C">
        <w:rPr>
          <w:rFonts w:ascii="Arial" w:hAnsi="Arial" w:cs="Arial"/>
          <w:b/>
          <w:color w:val="000000" w:themeColor="text1"/>
          <w:sz w:val="24"/>
          <w:szCs w:val="24"/>
        </w:rPr>
        <w:t xml:space="preserve"> </w:t>
      </w:r>
      <w:r w:rsidR="007E4F3C" w:rsidRPr="00974FFF">
        <w:rPr>
          <w:rFonts w:ascii="Arial" w:hAnsi="Arial" w:cs="Arial"/>
          <w:color w:val="000000" w:themeColor="text1"/>
          <w:sz w:val="24"/>
          <w:szCs w:val="24"/>
        </w:rPr>
        <w:t>ou outros profissionais de nível superior, conforme Resolução CONFEA 218/73 e Decreto 23.569/33</w:t>
      </w:r>
      <w:r w:rsidR="001E1637" w:rsidRPr="00974FFF">
        <w:rPr>
          <w:rFonts w:ascii="Arial" w:hAnsi="Arial" w:cs="Arial"/>
          <w:b/>
          <w:color w:val="000000" w:themeColor="text1"/>
          <w:sz w:val="24"/>
          <w:szCs w:val="24"/>
        </w:rPr>
        <w:t>,</w:t>
      </w:r>
      <w:r w:rsidRPr="00974FFF">
        <w:rPr>
          <w:rFonts w:ascii="Arial" w:hAnsi="Arial" w:cs="Arial"/>
          <w:b/>
          <w:color w:val="000000" w:themeColor="text1"/>
          <w:sz w:val="24"/>
          <w:szCs w:val="24"/>
        </w:rPr>
        <w:t>como responsável</w:t>
      </w:r>
      <w:r w:rsidR="00DA397C">
        <w:rPr>
          <w:rFonts w:ascii="Arial" w:hAnsi="Arial" w:cs="Arial"/>
          <w:b/>
          <w:color w:val="000000" w:themeColor="text1"/>
          <w:sz w:val="24"/>
          <w:szCs w:val="24"/>
        </w:rPr>
        <w:t xml:space="preserve"> </w:t>
      </w:r>
      <w:r w:rsidRPr="00974FFF">
        <w:rPr>
          <w:rFonts w:ascii="Arial" w:hAnsi="Arial" w:cs="Arial"/>
          <w:b/>
          <w:color w:val="000000" w:themeColor="text1"/>
          <w:sz w:val="24"/>
          <w:szCs w:val="24"/>
        </w:rPr>
        <w:t>técnico;</w:t>
      </w:r>
    </w:p>
    <w:p w:rsidR="00BF2811" w:rsidRPr="00065080" w:rsidRDefault="007E4F3C" w:rsidP="00065080">
      <w:pPr>
        <w:tabs>
          <w:tab w:val="left" w:pos="3703"/>
        </w:tabs>
        <w:ind w:left="1134" w:right="281"/>
        <w:jc w:val="both"/>
        <w:outlineLvl w:val="0"/>
        <w:rPr>
          <w:rFonts w:ascii="Arial" w:hAnsi="Arial" w:cs="Arial"/>
          <w:b/>
          <w:bCs/>
          <w:color w:val="000000" w:themeColor="text1"/>
          <w:sz w:val="24"/>
          <w:szCs w:val="24"/>
        </w:rPr>
      </w:pPr>
      <w:r w:rsidRPr="00974FFF">
        <w:rPr>
          <w:rFonts w:ascii="Arial" w:hAnsi="Arial" w:cs="Arial"/>
          <w:b/>
          <w:color w:val="000000" w:themeColor="text1"/>
          <w:sz w:val="24"/>
          <w:szCs w:val="24"/>
        </w:rPr>
        <w:t xml:space="preserve">b.2) </w:t>
      </w:r>
      <w:r w:rsidR="00DF61C1" w:rsidRPr="00974FFF">
        <w:rPr>
          <w:rFonts w:ascii="Arial" w:hAnsi="Arial" w:cs="Arial"/>
          <w:b/>
          <w:color w:val="000000" w:themeColor="text1"/>
          <w:sz w:val="24"/>
          <w:szCs w:val="24"/>
        </w:rPr>
        <w:t xml:space="preserve">Atestado e CAT, da empresa: </w:t>
      </w:r>
      <w:r w:rsidR="005625D9" w:rsidRPr="00974FFF">
        <w:rPr>
          <w:rFonts w:ascii="Arial" w:hAnsi="Arial" w:cs="Arial"/>
          <w:b/>
          <w:bCs/>
          <w:color w:val="000000" w:themeColor="text1"/>
          <w:sz w:val="24"/>
          <w:szCs w:val="24"/>
        </w:rPr>
        <w:t>Serão consideradas de maior relevância as parcelas indicadas abaixo, conforme Súmula 24 do TCE/SP:</w:t>
      </w:r>
    </w:p>
    <w:p w:rsidR="00065080" w:rsidRPr="00961445" w:rsidRDefault="00065080" w:rsidP="00065080">
      <w:pPr>
        <w:pStyle w:val="PargrafodaLista"/>
        <w:rPr>
          <w:rFonts w:ascii="Arial" w:hAnsi="Arial" w:cs="Arial"/>
          <w:b/>
          <w:bCs/>
        </w:rPr>
      </w:pPr>
    </w:p>
    <w:p w:rsidR="00065080" w:rsidRPr="000B15E0" w:rsidRDefault="00065080" w:rsidP="00065080">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065080" w:rsidRPr="00DA397C" w:rsidRDefault="00065080" w:rsidP="00065080">
      <w:pPr>
        <w:tabs>
          <w:tab w:val="left" w:pos="180"/>
          <w:tab w:val="left" w:pos="360"/>
          <w:tab w:val="left" w:pos="5527"/>
        </w:tabs>
        <w:spacing w:before="240" w:after="240" w:line="240" w:lineRule="atLeast"/>
        <w:jc w:val="both"/>
        <w:rPr>
          <w:rFonts w:ascii="Arial" w:hAnsi="Arial" w:cs="Arial"/>
          <w:b/>
          <w:bCs/>
          <w:color w:val="000000" w:themeColor="text1"/>
        </w:rPr>
      </w:pPr>
      <w:r w:rsidRPr="00DA397C">
        <w:rPr>
          <w:rFonts w:ascii="Arial" w:hAnsi="Arial" w:cs="Arial"/>
          <w:b/>
          <w:bCs/>
          <w:color w:val="000000" w:themeColor="text1"/>
        </w:rPr>
        <w:t>Serão consideradas de maior relevância as parcelas indicadas abaixo, conforme Súmula 24 do TCE/SP:</w:t>
      </w:r>
    </w:p>
    <w:tbl>
      <w:tblPr>
        <w:tblStyle w:val="Tabelacomgrade"/>
        <w:tblW w:w="8785" w:type="dxa"/>
        <w:jc w:val="center"/>
        <w:tblInd w:w="-1" w:type="dxa"/>
        <w:tblLook w:val="04A0"/>
      </w:tblPr>
      <w:tblGrid>
        <w:gridCol w:w="8785"/>
      </w:tblGrid>
      <w:tr w:rsidR="00DA397C" w:rsidRPr="000B15E0" w:rsidTr="00DA397C">
        <w:trPr>
          <w:trHeight w:val="238"/>
          <w:jc w:val="center"/>
        </w:trPr>
        <w:tc>
          <w:tcPr>
            <w:tcW w:w="8785" w:type="dxa"/>
          </w:tcPr>
          <w:p w:rsidR="00DA397C" w:rsidRPr="000B15E0" w:rsidRDefault="00DA397C" w:rsidP="00DA397C">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DA397C" w:rsidRPr="003E1AFD" w:rsidTr="00DA397C">
        <w:trPr>
          <w:trHeight w:val="365"/>
          <w:jc w:val="center"/>
        </w:trPr>
        <w:tc>
          <w:tcPr>
            <w:tcW w:w="8785" w:type="dxa"/>
          </w:tcPr>
          <w:p w:rsidR="00DA397C" w:rsidRPr="003E1AFD" w:rsidRDefault="00DA397C" w:rsidP="00DA397C">
            <w:pPr>
              <w:pStyle w:val="Default"/>
            </w:pPr>
            <w:r>
              <w:t>Fornecimento de Grama Sintética para uso esportivo</w:t>
            </w:r>
          </w:p>
        </w:tc>
      </w:tr>
      <w:tr w:rsidR="00DA397C" w:rsidTr="00DA397C">
        <w:trPr>
          <w:trHeight w:val="365"/>
          <w:jc w:val="center"/>
        </w:trPr>
        <w:tc>
          <w:tcPr>
            <w:tcW w:w="8785" w:type="dxa"/>
          </w:tcPr>
          <w:p w:rsidR="00DA397C" w:rsidRDefault="00DA397C" w:rsidP="00DA397C">
            <w:pPr>
              <w:pStyle w:val="Default"/>
            </w:pPr>
            <w:r>
              <w:t>Implantação de Alambrado.</w:t>
            </w:r>
          </w:p>
        </w:tc>
      </w:tr>
    </w:tbl>
    <w:p w:rsidR="00065080" w:rsidRPr="00DA397C" w:rsidRDefault="00065080" w:rsidP="00065080">
      <w:pPr>
        <w:tabs>
          <w:tab w:val="left" w:pos="180"/>
          <w:tab w:val="left" w:pos="360"/>
          <w:tab w:val="left" w:pos="5527"/>
        </w:tabs>
        <w:spacing w:before="240" w:after="240" w:line="240" w:lineRule="atLeast"/>
        <w:jc w:val="both"/>
        <w:rPr>
          <w:rFonts w:ascii="Arial" w:hAnsi="Arial" w:cs="Arial"/>
          <w:b/>
          <w:bCs/>
          <w:color w:val="000000" w:themeColor="text1"/>
        </w:rPr>
      </w:pPr>
      <w:r w:rsidRPr="00DA397C">
        <w:rPr>
          <w:rFonts w:ascii="Arial" w:hAnsi="Arial" w:cs="Arial"/>
          <w:b/>
          <w:bCs/>
          <w:color w:val="000000" w:themeColor="text1"/>
        </w:rPr>
        <w:t>Serão consideradas de maior relevância as parcelas nas quantidades mínimas indicadas abaixo:</w:t>
      </w:r>
    </w:p>
    <w:tbl>
      <w:tblPr>
        <w:tblStyle w:val="Tabelacomgrade"/>
        <w:tblW w:w="0" w:type="auto"/>
        <w:jc w:val="center"/>
        <w:tblLook w:val="04A0"/>
      </w:tblPr>
      <w:tblGrid>
        <w:gridCol w:w="4589"/>
        <w:gridCol w:w="1701"/>
        <w:gridCol w:w="1701"/>
      </w:tblGrid>
      <w:tr w:rsidR="00DA397C" w:rsidRPr="00463385" w:rsidTr="00432180">
        <w:trPr>
          <w:jc w:val="center"/>
        </w:trPr>
        <w:tc>
          <w:tcPr>
            <w:tcW w:w="4589" w:type="dxa"/>
          </w:tcPr>
          <w:p w:rsidR="00DA397C" w:rsidRPr="000B15E0" w:rsidRDefault="00DA397C" w:rsidP="00DA397C">
            <w:pPr>
              <w:pStyle w:val="Default"/>
              <w:jc w:val="center"/>
              <w:rPr>
                <w:b/>
                <w:bCs/>
                <w:sz w:val="22"/>
                <w:szCs w:val="22"/>
              </w:rPr>
            </w:pPr>
            <w:r w:rsidRPr="000B15E0">
              <w:rPr>
                <w:b/>
                <w:bCs/>
                <w:sz w:val="22"/>
                <w:szCs w:val="22"/>
              </w:rPr>
              <w:t>DISCRIMINAÇÃO DO ITEM</w:t>
            </w:r>
          </w:p>
        </w:tc>
        <w:tc>
          <w:tcPr>
            <w:tcW w:w="1701" w:type="dxa"/>
          </w:tcPr>
          <w:p w:rsidR="00DA397C" w:rsidRPr="000B15E0" w:rsidRDefault="00DA397C" w:rsidP="00DA397C">
            <w:pPr>
              <w:pStyle w:val="Default"/>
              <w:jc w:val="center"/>
              <w:rPr>
                <w:b/>
                <w:bCs/>
                <w:sz w:val="22"/>
                <w:szCs w:val="22"/>
              </w:rPr>
            </w:pPr>
            <w:r>
              <w:rPr>
                <w:b/>
                <w:bCs/>
                <w:sz w:val="22"/>
                <w:szCs w:val="22"/>
              </w:rPr>
              <w:t>QTDE</w:t>
            </w:r>
          </w:p>
        </w:tc>
        <w:tc>
          <w:tcPr>
            <w:tcW w:w="1701" w:type="dxa"/>
          </w:tcPr>
          <w:p w:rsidR="00DA397C" w:rsidRPr="000B15E0" w:rsidRDefault="00DA397C" w:rsidP="00DA397C">
            <w:pPr>
              <w:pStyle w:val="Default"/>
              <w:jc w:val="center"/>
              <w:rPr>
                <w:b/>
                <w:bCs/>
                <w:sz w:val="22"/>
                <w:szCs w:val="22"/>
              </w:rPr>
            </w:pPr>
            <w:r>
              <w:rPr>
                <w:b/>
                <w:bCs/>
                <w:sz w:val="22"/>
                <w:szCs w:val="22"/>
              </w:rPr>
              <w:t>UN</w:t>
            </w:r>
          </w:p>
        </w:tc>
      </w:tr>
      <w:tr w:rsidR="00DA397C" w:rsidRPr="00463385" w:rsidTr="00432180">
        <w:trPr>
          <w:jc w:val="center"/>
        </w:trPr>
        <w:tc>
          <w:tcPr>
            <w:tcW w:w="4589" w:type="dxa"/>
          </w:tcPr>
          <w:p w:rsidR="00DA397C" w:rsidRPr="009C0151" w:rsidRDefault="00DA397C" w:rsidP="00DA397C">
            <w:pPr>
              <w:pStyle w:val="Default"/>
            </w:pPr>
            <w:r>
              <w:t>Fornecimento de Grama Sintética para uso esportivo</w:t>
            </w:r>
          </w:p>
        </w:tc>
        <w:tc>
          <w:tcPr>
            <w:tcW w:w="1701" w:type="dxa"/>
          </w:tcPr>
          <w:p w:rsidR="00DA397C" w:rsidRPr="000B15E0" w:rsidRDefault="00DA397C" w:rsidP="00DA397C">
            <w:pPr>
              <w:pStyle w:val="Default"/>
              <w:jc w:val="center"/>
              <w:rPr>
                <w:sz w:val="22"/>
                <w:szCs w:val="22"/>
              </w:rPr>
            </w:pPr>
            <w:r>
              <w:rPr>
                <w:sz w:val="22"/>
                <w:szCs w:val="22"/>
              </w:rPr>
              <w:t>440</w:t>
            </w:r>
          </w:p>
        </w:tc>
        <w:tc>
          <w:tcPr>
            <w:tcW w:w="1701" w:type="dxa"/>
          </w:tcPr>
          <w:p w:rsidR="00DA397C" w:rsidRDefault="00DA397C" w:rsidP="00DA397C">
            <w:pPr>
              <w:pStyle w:val="Default"/>
              <w:rPr>
                <w:sz w:val="22"/>
                <w:szCs w:val="22"/>
                <w:vertAlign w:val="superscript"/>
              </w:rPr>
            </w:pPr>
            <w:r w:rsidRPr="000B15E0">
              <w:rPr>
                <w:sz w:val="22"/>
                <w:szCs w:val="22"/>
              </w:rPr>
              <w:t>m</w:t>
            </w:r>
            <w:r w:rsidRPr="000B15E0">
              <w:rPr>
                <w:sz w:val="22"/>
                <w:szCs w:val="22"/>
                <w:vertAlign w:val="superscript"/>
              </w:rPr>
              <w:t>2</w:t>
            </w:r>
          </w:p>
        </w:tc>
      </w:tr>
      <w:tr w:rsidR="00DA397C" w:rsidRPr="00463385" w:rsidTr="00432180">
        <w:trPr>
          <w:jc w:val="center"/>
        </w:trPr>
        <w:tc>
          <w:tcPr>
            <w:tcW w:w="4589" w:type="dxa"/>
          </w:tcPr>
          <w:p w:rsidR="00DA397C" w:rsidRDefault="00DA397C" w:rsidP="00DA397C">
            <w:pPr>
              <w:pStyle w:val="Default"/>
            </w:pPr>
            <w:r>
              <w:t>Implantação de Alambrado.</w:t>
            </w:r>
          </w:p>
        </w:tc>
        <w:tc>
          <w:tcPr>
            <w:tcW w:w="1701" w:type="dxa"/>
          </w:tcPr>
          <w:p w:rsidR="00DA397C" w:rsidRDefault="00DA397C" w:rsidP="00DA397C">
            <w:pPr>
              <w:pStyle w:val="Default"/>
              <w:jc w:val="center"/>
              <w:rPr>
                <w:sz w:val="22"/>
                <w:szCs w:val="22"/>
              </w:rPr>
            </w:pPr>
            <w:r>
              <w:rPr>
                <w:sz w:val="22"/>
                <w:szCs w:val="22"/>
              </w:rPr>
              <w:t>150</w:t>
            </w:r>
          </w:p>
        </w:tc>
        <w:tc>
          <w:tcPr>
            <w:tcW w:w="1701" w:type="dxa"/>
          </w:tcPr>
          <w:p w:rsidR="00DA397C" w:rsidRDefault="00DA397C" w:rsidP="00DA397C">
            <w:pPr>
              <w:pStyle w:val="Default"/>
              <w:rPr>
                <w:sz w:val="22"/>
                <w:szCs w:val="22"/>
              </w:rPr>
            </w:pPr>
            <w:r w:rsidRPr="000B15E0">
              <w:rPr>
                <w:sz w:val="22"/>
                <w:szCs w:val="22"/>
              </w:rPr>
              <w:t>m</w:t>
            </w:r>
            <w:r w:rsidRPr="000B15E0">
              <w:rPr>
                <w:sz w:val="22"/>
                <w:szCs w:val="22"/>
                <w:vertAlign w:val="superscript"/>
              </w:rPr>
              <w:t>2</w:t>
            </w:r>
          </w:p>
        </w:tc>
      </w:tr>
    </w:tbl>
    <w:p w:rsidR="00974FFF" w:rsidRPr="00463385" w:rsidRDefault="00974FFF" w:rsidP="00974FFF">
      <w:pPr>
        <w:pStyle w:val="Corpodetexto"/>
        <w:rPr>
          <w:rFonts w:ascii="Arial" w:hAnsi="Arial" w:cs="Arial"/>
          <w:color w:val="FF0000"/>
          <w:sz w:val="24"/>
          <w:szCs w:val="24"/>
        </w:rPr>
      </w:pPr>
    </w:p>
    <w:p w:rsidR="00974FFF" w:rsidRPr="00974FFF" w:rsidRDefault="00974FFF" w:rsidP="00974FFF">
      <w:pPr>
        <w:pStyle w:val="Corpodetexto"/>
        <w:spacing w:before="5"/>
        <w:rPr>
          <w:rFonts w:ascii="Arial" w:hAnsi="Arial" w:cs="Arial"/>
          <w:sz w:val="24"/>
          <w:szCs w:val="24"/>
        </w:rPr>
      </w:pPr>
    </w:p>
    <w:p w:rsidR="00A83835" w:rsidRPr="00603E31" w:rsidRDefault="00A83835" w:rsidP="0002617D">
      <w:pPr>
        <w:jc w:val="both"/>
        <w:rPr>
          <w:rFonts w:ascii="Arial" w:hAnsi="Arial" w:cs="Arial"/>
          <w:b/>
          <w:color w:val="FF0000"/>
          <w:sz w:val="24"/>
          <w:szCs w:val="24"/>
        </w:rPr>
      </w:pPr>
    </w:p>
    <w:p w:rsidR="0004784D" w:rsidRPr="003A29B2" w:rsidRDefault="00DF61C1" w:rsidP="00AB785F">
      <w:pPr>
        <w:jc w:val="both"/>
        <w:rPr>
          <w:rFonts w:ascii="Arial" w:hAnsi="Arial" w:cs="Arial"/>
          <w:b/>
          <w:color w:val="000000" w:themeColor="text1"/>
          <w:sz w:val="24"/>
          <w:szCs w:val="24"/>
          <w:highlight w:val="yellow"/>
        </w:rPr>
      </w:pPr>
      <w:r w:rsidRPr="003A29B2">
        <w:rPr>
          <w:rFonts w:ascii="Arial" w:hAnsi="Arial" w:cs="Arial"/>
          <w:b/>
          <w:color w:val="000000" w:themeColor="text1"/>
          <w:sz w:val="24"/>
          <w:szCs w:val="24"/>
        </w:rPr>
        <w:t xml:space="preserve">c) </w:t>
      </w:r>
      <w:r w:rsidR="0004784D" w:rsidRPr="003A29B2">
        <w:rPr>
          <w:rFonts w:ascii="Arial" w:hAnsi="Arial" w:cs="Arial"/>
          <w:b/>
          <w:color w:val="000000" w:themeColor="text1"/>
          <w:sz w:val="24"/>
          <w:szCs w:val="24"/>
        </w:rPr>
        <w:t>Qualificação Econômico Financeira</w:t>
      </w:r>
    </w:p>
    <w:p w:rsidR="00B469C7" w:rsidRPr="003A29B2" w:rsidRDefault="0004784D" w:rsidP="00AB785F">
      <w:pPr>
        <w:ind w:right="-1"/>
        <w:jc w:val="both"/>
        <w:rPr>
          <w:rFonts w:ascii="Arial" w:hAnsi="Arial" w:cs="Arial"/>
          <w:color w:val="000000" w:themeColor="text1"/>
          <w:sz w:val="24"/>
          <w:szCs w:val="24"/>
        </w:rPr>
      </w:pPr>
      <w:r w:rsidRPr="003A29B2">
        <w:rPr>
          <w:rFonts w:ascii="Arial" w:hAnsi="Arial" w:cs="Arial"/>
          <w:color w:val="000000" w:themeColor="text1"/>
          <w:sz w:val="24"/>
          <w:szCs w:val="24"/>
        </w:rPr>
        <w:lastRenderedPageBreak/>
        <w:t>Prova de patrimônio líquido igual</w:t>
      </w:r>
      <w:r w:rsidR="00DF61C1" w:rsidRPr="003A29B2">
        <w:rPr>
          <w:rFonts w:ascii="Arial" w:hAnsi="Arial" w:cs="Arial"/>
          <w:color w:val="000000" w:themeColor="text1"/>
          <w:sz w:val="24"/>
          <w:szCs w:val="24"/>
        </w:rPr>
        <w:t xml:space="preserve"> ou superior</w:t>
      </w:r>
      <w:r w:rsidR="00F064E0" w:rsidRPr="003A29B2">
        <w:rPr>
          <w:rFonts w:ascii="Arial" w:hAnsi="Arial" w:cs="Arial"/>
          <w:color w:val="000000" w:themeColor="text1"/>
          <w:sz w:val="24"/>
          <w:szCs w:val="24"/>
        </w:rPr>
        <w:t xml:space="preserve"> a</w:t>
      </w:r>
      <w:r w:rsidRPr="003A29B2">
        <w:rPr>
          <w:rFonts w:ascii="Arial" w:hAnsi="Arial" w:cs="Arial"/>
          <w:color w:val="000000" w:themeColor="text1"/>
          <w:sz w:val="24"/>
          <w:szCs w:val="24"/>
        </w:rPr>
        <w:t xml:space="preserve"> 10% (dez por cento) do valor estimado da contratação, conforme o orçamento discriminado na planilha constante do Anexo III do Edital.</w:t>
      </w:r>
    </w:p>
    <w:p w:rsidR="00E429DA" w:rsidRPr="00603E31" w:rsidRDefault="005E1BE7" w:rsidP="00AB785F">
      <w:pPr>
        <w:tabs>
          <w:tab w:val="left" w:pos="2850"/>
        </w:tabs>
        <w:ind w:right="-1"/>
        <w:jc w:val="both"/>
        <w:rPr>
          <w:rFonts w:ascii="Arial" w:hAnsi="Arial" w:cs="Arial"/>
          <w:color w:val="FF0000"/>
          <w:sz w:val="24"/>
          <w:szCs w:val="24"/>
        </w:rPr>
      </w:pPr>
      <w:r w:rsidRPr="00603E31">
        <w:rPr>
          <w:rFonts w:ascii="Arial" w:hAnsi="Arial" w:cs="Arial"/>
          <w:color w:val="FF0000"/>
          <w:sz w:val="24"/>
          <w:szCs w:val="24"/>
        </w:rPr>
        <w:tab/>
      </w:r>
    </w:p>
    <w:p w:rsidR="0004784D" w:rsidRDefault="0004784D" w:rsidP="00AB785F">
      <w:pPr>
        <w:spacing w:after="120"/>
        <w:jc w:val="both"/>
        <w:rPr>
          <w:rFonts w:ascii="Arial" w:hAnsi="Arial" w:cs="Arial"/>
          <w:b/>
          <w:color w:val="000000" w:themeColor="text1"/>
          <w:sz w:val="24"/>
          <w:szCs w:val="24"/>
        </w:rPr>
      </w:pPr>
      <w:r w:rsidRPr="00603E31">
        <w:rPr>
          <w:rFonts w:ascii="Arial" w:hAnsi="Arial" w:cs="Arial"/>
          <w:b/>
          <w:color w:val="000000" w:themeColor="text1"/>
          <w:sz w:val="24"/>
          <w:szCs w:val="24"/>
        </w:rPr>
        <w:t>5. DO ORÇAMENTO DA PMSP</w:t>
      </w:r>
    </w:p>
    <w:p w:rsidR="00065080" w:rsidRPr="00603E31" w:rsidRDefault="00065080" w:rsidP="00AB785F">
      <w:pPr>
        <w:spacing w:after="120"/>
        <w:jc w:val="both"/>
        <w:rPr>
          <w:rFonts w:ascii="Arial" w:hAnsi="Arial" w:cs="Arial"/>
          <w:b/>
          <w:color w:val="000000" w:themeColor="text1"/>
          <w:sz w:val="24"/>
          <w:szCs w:val="24"/>
        </w:rPr>
      </w:pPr>
    </w:p>
    <w:p w:rsidR="00DA397C" w:rsidRPr="00DA397C" w:rsidRDefault="00DA397C" w:rsidP="00DA397C">
      <w:pPr>
        <w:ind w:left="370"/>
        <w:rPr>
          <w:rFonts w:ascii="Arial" w:hAnsi="Arial" w:cs="Arial"/>
          <w:b/>
          <w:bCs/>
          <w:sz w:val="24"/>
          <w:szCs w:val="24"/>
        </w:rPr>
      </w:pPr>
      <w:r w:rsidRPr="00DA397C">
        <w:rPr>
          <w:rFonts w:ascii="Arial" w:hAnsi="Arial" w:cs="Arial"/>
          <w:b/>
          <w:bCs/>
          <w:sz w:val="24"/>
          <w:szCs w:val="24"/>
        </w:rPr>
        <w:t>SUB-TOTAL ORÇAMENTO (EXCETO COTAÇÃO): R$ 424.954,97 (quatrocentos e vinte e quatro mil novecentos e cinqüenta e quatro reais e noventa e sete centavos)</w:t>
      </w:r>
    </w:p>
    <w:p w:rsidR="00DA397C" w:rsidRPr="00DA397C" w:rsidRDefault="00DA397C" w:rsidP="00DA397C">
      <w:pPr>
        <w:ind w:left="370"/>
        <w:rPr>
          <w:rFonts w:ascii="Arial" w:hAnsi="Arial" w:cs="Arial"/>
          <w:b/>
          <w:bCs/>
          <w:sz w:val="24"/>
          <w:szCs w:val="24"/>
        </w:rPr>
      </w:pPr>
      <w:r w:rsidRPr="00DA397C">
        <w:rPr>
          <w:rFonts w:ascii="Arial" w:hAnsi="Arial" w:cs="Arial"/>
          <w:b/>
          <w:bCs/>
          <w:sz w:val="24"/>
          <w:szCs w:val="24"/>
        </w:rPr>
        <w:t>BUD-TOTAL EM EDIF: R$ 250.010,17 (duzentos e cinqüenta mil dez reais e dezessete centavos)</w:t>
      </w:r>
    </w:p>
    <w:p w:rsidR="00DA397C" w:rsidRPr="00DA397C" w:rsidRDefault="00DA397C" w:rsidP="00DA397C">
      <w:pPr>
        <w:ind w:left="370"/>
        <w:rPr>
          <w:rFonts w:ascii="Arial" w:hAnsi="Arial" w:cs="Arial"/>
          <w:b/>
          <w:bCs/>
          <w:sz w:val="24"/>
          <w:szCs w:val="24"/>
        </w:rPr>
      </w:pPr>
      <w:r w:rsidRPr="00DA397C">
        <w:rPr>
          <w:rFonts w:ascii="Arial" w:hAnsi="Arial" w:cs="Arial"/>
          <w:b/>
          <w:bCs/>
          <w:sz w:val="24"/>
          <w:szCs w:val="24"/>
        </w:rPr>
        <w:t>SUB-TOTAL COTAÇÃO: P.01 E P.04. R$ 174.944,80 (cento e setenta e quatro mil novecentos e quarenta e quatro reais e oitenta centavos)</w:t>
      </w:r>
    </w:p>
    <w:p w:rsidR="00DA397C" w:rsidRPr="00DA397C" w:rsidRDefault="00DA397C" w:rsidP="00DA397C">
      <w:pPr>
        <w:ind w:left="426"/>
        <w:rPr>
          <w:rFonts w:ascii="Arial" w:hAnsi="Arial" w:cs="Arial"/>
          <w:b/>
          <w:bCs/>
          <w:sz w:val="24"/>
          <w:szCs w:val="24"/>
        </w:rPr>
      </w:pPr>
      <w:r w:rsidRPr="00DA397C">
        <w:rPr>
          <w:rFonts w:ascii="Arial" w:hAnsi="Arial" w:cs="Arial"/>
          <w:b/>
          <w:bCs/>
          <w:sz w:val="24"/>
          <w:szCs w:val="24"/>
        </w:rPr>
        <w:t>BENEFÍCIOS E DESPESAS INDIRETAS (BDI) de 20,11%: R$ 50.277,05 (cinqüenta mil                duzentos e setenta e sete reais e cinco centavos)</w:t>
      </w:r>
    </w:p>
    <w:p w:rsidR="00DA397C" w:rsidRPr="00DA397C" w:rsidRDefault="00DA397C" w:rsidP="00DA397C">
      <w:pPr>
        <w:ind w:left="370"/>
        <w:rPr>
          <w:rFonts w:ascii="Arial" w:hAnsi="Arial" w:cs="Arial"/>
          <w:b/>
          <w:bCs/>
          <w:sz w:val="24"/>
          <w:szCs w:val="24"/>
        </w:rPr>
      </w:pPr>
      <w:r w:rsidRPr="00DA397C">
        <w:rPr>
          <w:rFonts w:ascii="Arial" w:hAnsi="Arial" w:cs="Arial"/>
          <w:b/>
          <w:bCs/>
          <w:sz w:val="24"/>
          <w:szCs w:val="24"/>
        </w:rPr>
        <w:t>BENEFÍCIOS E DESPESAS INDIRETAS (BDI) de 14,04%: R$ 24.562,25 (vinte e quatro mil quinhentos e sessenta e dois reais e vinte e cinco centavos)</w:t>
      </w:r>
    </w:p>
    <w:p w:rsidR="00DA397C" w:rsidRPr="00DA397C" w:rsidRDefault="00DA397C" w:rsidP="00DA397C">
      <w:pPr>
        <w:ind w:left="370"/>
        <w:rPr>
          <w:rFonts w:ascii="Arial" w:hAnsi="Arial" w:cs="Arial"/>
          <w:b/>
          <w:bCs/>
          <w:sz w:val="24"/>
          <w:szCs w:val="24"/>
        </w:rPr>
      </w:pPr>
      <w:r w:rsidRPr="00DA397C">
        <w:rPr>
          <w:rFonts w:ascii="Arial" w:hAnsi="Arial" w:cs="Arial"/>
          <w:b/>
          <w:bCs/>
          <w:sz w:val="24"/>
          <w:szCs w:val="24"/>
        </w:rPr>
        <w:t>VALOR TOTAL DO ORÇAMENTO: R$ 499.797,27 (quatrocentos e noventa e nove mil setecentos e noventa e sete reais e vinte e sete centavos)</w:t>
      </w:r>
    </w:p>
    <w:p w:rsidR="00065080" w:rsidRPr="008E1524" w:rsidRDefault="00065080"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827129" w:rsidP="00AB785F">
      <w:pPr>
        <w:tabs>
          <w:tab w:val="left" w:pos="0"/>
        </w:tabs>
        <w:spacing w:after="120"/>
        <w:jc w:val="both"/>
        <w:rPr>
          <w:rFonts w:ascii="Arial" w:hAnsi="Arial" w:cs="Arial"/>
          <w:b/>
          <w:bCs/>
          <w:sz w:val="24"/>
          <w:szCs w:val="24"/>
          <w:u w:val="single"/>
        </w:rPr>
      </w:pPr>
      <w:r>
        <w:rPr>
          <w:rFonts w:ascii="Arial" w:hAnsi="Arial" w:cs="Arial"/>
          <w:sz w:val="24"/>
          <w:szCs w:val="24"/>
        </w:rPr>
        <w:t xml:space="preserve">a) </w:t>
      </w:r>
      <w:r w:rsidR="0004784D" w:rsidRPr="008E1524">
        <w:rPr>
          <w:rFonts w:ascii="Arial" w:hAnsi="Arial" w:cs="Arial"/>
          <w:sz w:val="24"/>
          <w:szCs w:val="24"/>
        </w:rPr>
        <w:t xml:space="preserve">Tabela de Custos Unitários EDIF/SIURB, com </w:t>
      </w:r>
      <w:r w:rsidR="0004784D" w:rsidRPr="008E1524">
        <w:rPr>
          <w:rFonts w:ascii="Arial" w:hAnsi="Arial" w:cs="Arial"/>
          <w:b/>
          <w:bCs/>
          <w:sz w:val="24"/>
          <w:szCs w:val="24"/>
          <w:u w:val="single"/>
        </w:rPr>
        <w:t xml:space="preserve">data-base (Io) </w:t>
      </w:r>
      <w:r w:rsidR="00A300CC" w:rsidRPr="00BF2811">
        <w:rPr>
          <w:rFonts w:ascii="Arial" w:hAnsi="Arial" w:cs="Arial"/>
          <w:b/>
          <w:bCs/>
          <w:color w:val="000000" w:themeColor="text1"/>
          <w:sz w:val="24"/>
          <w:szCs w:val="24"/>
          <w:u w:val="single"/>
        </w:rPr>
        <w:t>J</w:t>
      </w:r>
      <w:r w:rsidR="008E1524" w:rsidRPr="00BF2811">
        <w:rPr>
          <w:rFonts w:ascii="Arial" w:hAnsi="Arial" w:cs="Arial"/>
          <w:b/>
          <w:bCs/>
          <w:color w:val="000000" w:themeColor="text1"/>
          <w:sz w:val="24"/>
          <w:szCs w:val="24"/>
          <w:u w:val="single"/>
        </w:rPr>
        <w:t>aneiro</w:t>
      </w:r>
      <w:r w:rsidR="0004784D" w:rsidRPr="00BF2811">
        <w:rPr>
          <w:rFonts w:ascii="Arial" w:hAnsi="Arial" w:cs="Arial"/>
          <w:b/>
          <w:color w:val="000000" w:themeColor="text1"/>
          <w:sz w:val="24"/>
          <w:szCs w:val="24"/>
          <w:u w:val="single"/>
        </w:rPr>
        <w:t>/</w:t>
      </w:r>
      <w:r w:rsidR="008E1524" w:rsidRPr="00BF2811">
        <w:rPr>
          <w:rFonts w:ascii="Arial" w:hAnsi="Arial" w:cs="Arial"/>
          <w:b/>
          <w:color w:val="000000" w:themeColor="text1"/>
          <w:sz w:val="24"/>
          <w:szCs w:val="24"/>
          <w:u w:val="single"/>
        </w:rPr>
        <w:t>2023</w:t>
      </w:r>
      <w:r w:rsidR="0004784D" w:rsidRPr="00BF2811">
        <w:rPr>
          <w:rFonts w:ascii="Arial" w:hAnsi="Arial" w:cs="Arial"/>
          <w:b/>
          <w:bCs/>
          <w:color w:val="000000" w:themeColor="text1"/>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 xml:space="preserve">Eventuais esclarecimentos poderão ser obtidos no local estabelecido para a entrega dos envelopes nºs1 e 2, ou pelo telefone 3396-6405,3396-6657 e 3396-6643, ou, no caso de </w:t>
      </w:r>
      <w:r w:rsidRPr="004567D3">
        <w:rPr>
          <w:rFonts w:ascii="Arial" w:hAnsi="Arial" w:cs="Arial"/>
          <w:sz w:val="24"/>
          <w:szCs w:val="24"/>
        </w:rPr>
        <w:lastRenderedPageBreak/>
        <w:t>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Default="0004784D" w:rsidP="00065080">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1C2593">
        <w:rPr>
          <w:rFonts w:ascii="Arial" w:hAnsi="Arial" w:cs="Arial"/>
          <w:color w:val="000000" w:themeColor="text1"/>
          <w:sz w:val="24"/>
          <w:szCs w:val="24"/>
        </w:rPr>
        <w:t>____</w:t>
      </w:r>
      <w:r w:rsidR="001C2593" w:rsidRPr="001C2593">
        <w:rPr>
          <w:rFonts w:ascii="Arial" w:hAnsi="Arial" w:cs="Arial"/>
          <w:color w:val="000000" w:themeColor="text1"/>
          <w:sz w:val="24"/>
          <w:szCs w:val="24"/>
        </w:rPr>
        <w:t xml:space="preserve"> </w:t>
      </w:r>
      <w:r w:rsidR="0002617D" w:rsidRPr="001C2593">
        <w:rPr>
          <w:rFonts w:ascii="Arial" w:hAnsi="Arial" w:cs="Arial"/>
          <w:color w:val="000000" w:themeColor="text1"/>
          <w:sz w:val="24"/>
          <w:szCs w:val="24"/>
        </w:rPr>
        <w:t xml:space="preserve">de </w:t>
      </w:r>
      <w:r w:rsidR="001C2593">
        <w:rPr>
          <w:rFonts w:ascii="Arial" w:hAnsi="Arial" w:cs="Arial"/>
          <w:color w:val="000000" w:themeColor="text1"/>
          <w:sz w:val="24"/>
          <w:szCs w:val="24"/>
        </w:rPr>
        <w:t>____</w:t>
      </w:r>
      <w:r w:rsidR="004567D3" w:rsidRPr="001C2593">
        <w:rPr>
          <w:rFonts w:ascii="Arial" w:hAnsi="Arial" w:cs="Arial"/>
          <w:color w:val="000000" w:themeColor="text1"/>
          <w:sz w:val="24"/>
          <w:szCs w:val="24"/>
        </w:rPr>
        <w:t xml:space="preserve"> de 2023</w:t>
      </w:r>
      <w:r w:rsidRPr="001C2593">
        <w:rPr>
          <w:rFonts w:ascii="Arial" w:hAnsi="Arial" w:cs="Arial"/>
          <w:color w:val="000000" w:themeColor="text1"/>
          <w:sz w:val="24"/>
          <w:szCs w:val="24"/>
        </w:rPr>
        <w:t>.</w:t>
      </w:r>
    </w:p>
    <w:p w:rsidR="004567D3" w:rsidRPr="004567D3" w:rsidRDefault="004567D3" w:rsidP="00351EEE">
      <w:pPr>
        <w:rPr>
          <w:rFonts w:ascii="Arial" w:hAnsi="Arial" w:cs="Arial"/>
          <w:sz w:val="24"/>
          <w:szCs w:val="24"/>
        </w:rPr>
      </w:pPr>
    </w:p>
    <w:p w:rsidR="00856A74" w:rsidRPr="004567D3" w:rsidRDefault="00856A74" w:rsidP="00856A74">
      <w:pPr>
        <w:spacing w:after="0"/>
        <w:jc w:val="center"/>
        <w:rPr>
          <w:rFonts w:ascii="Arial" w:hAnsi="Arial" w:cs="Arial"/>
          <w:b/>
          <w:sz w:val="24"/>
          <w:szCs w:val="24"/>
        </w:rPr>
      </w:pPr>
      <w:r>
        <w:rPr>
          <w:rFonts w:ascii="Arial" w:hAnsi="Arial" w:cs="Arial"/>
          <w:b/>
          <w:sz w:val="24"/>
          <w:szCs w:val="24"/>
        </w:rPr>
        <w:t>FERNANDA RODGERIO COSTA</w:t>
      </w:r>
    </w:p>
    <w:p w:rsidR="00856A74" w:rsidRPr="004567D3" w:rsidRDefault="00856A74" w:rsidP="00856A74">
      <w:pPr>
        <w:spacing w:after="0"/>
        <w:jc w:val="center"/>
        <w:rPr>
          <w:rFonts w:ascii="Arial" w:hAnsi="Arial" w:cs="Arial"/>
          <w:b/>
          <w:sz w:val="24"/>
          <w:szCs w:val="24"/>
        </w:rPr>
      </w:pPr>
      <w:r w:rsidRPr="004567D3">
        <w:rPr>
          <w:rFonts w:ascii="Arial" w:hAnsi="Arial" w:cs="Arial"/>
          <w:b/>
          <w:sz w:val="24"/>
          <w:szCs w:val="24"/>
        </w:rPr>
        <w:t>Presidente CPL - 01</w:t>
      </w:r>
    </w:p>
    <w:p w:rsidR="00D470FA" w:rsidRPr="00F76754" w:rsidRDefault="00D470FA" w:rsidP="00351EEE">
      <w:pPr>
        <w:rPr>
          <w:rFonts w:ascii="Arial" w:hAnsi="Arial" w:cs="Arial"/>
          <w:b/>
          <w:color w:val="FF0000"/>
          <w:sz w:val="24"/>
          <w:szCs w:val="24"/>
        </w:rPr>
      </w:pPr>
    </w:p>
    <w:p w:rsidR="00BF2811" w:rsidRDefault="00BF2811"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1C2593" w:rsidRDefault="001C2593" w:rsidP="00065080">
      <w:pPr>
        <w:spacing w:after="0"/>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t>ANEXOI – IMPRESSO PROPOSTA</w:t>
      </w:r>
    </w:p>
    <w:p w:rsidR="001C2593" w:rsidRDefault="001C2593" w:rsidP="001C2593">
      <w:pPr>
        <w:pStyle w:val="floriano"/>
        <w:widowControl/>
        <w:tabs>
          <w:tab w:val="clear" w:pos="2835"/>
        </w:tabs>
        <w:suppressAutoHyphens w:val="0"/>
        <w:spacing w:before="0" w:after="0" w:line="240" w:lineRule="auto"/>
        <w:rPr>
          <w:rFonts w:ascii="Arial" w:hAnsi="Arial" w:cs="Arial"/>
          <w:color w:val="000000" w:themeColor="text1"/>
          <w:szCs w:val="24"/>
        </w:rPr>
      </w:pPr>
    </w:p>
    <w:p w:rsidR="001C2593" w:rsidRPr="008741A3" w:rsidRDefault="001C2593" w:rsidP="001C2593">
      <w:pPr>
        <w:pStyle w:val="floriano"/>
        <w:widowControl/>
        <w:tabs>
          <w:tab w:val="clear" w:pos="2835"/>
        </w:tabs>
        <w:suppressAutoHyphens w:val="0"/>
        <w:spacing w:before="0" w:after="0" w:line="240" w:lineRule="auto"/>
        <w:rPr>
          <w:rFonts w:ascii="Arial" w:hAnsi="Arial" w:cs="Arial"/>
          <w:color w:val="000000" w:themeColor="text1"/>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9B0DDF" w:rsidRPr="004567D3" w:rsidRDefault="009B0DDF" w:rsidP="00F65F69">
      <w:pPr>
        <w:spacing w:after="0"/>
        <w:jc w:val="both"/>
        <w:rPr>
          <w:rFonts w:ascii="Arial" w:hAnsi="Arial" w:cs="Arial"/>
          <w:b/>
          <w:sz w:val="24"/>
          <w:szCs w:val="24"/>
        </w:rPr>
      </w:pP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s, Leis Municipais ns. 13.278/02</w:t>
      </w:r>
      <w:r w:rsidRPr="004567D3">
        <w:rPr>
          <w:rFonts w:ascii="Arial" w:hAnsi="Arial" w:cs="Arial"/>
          <w:sz w:val="24"/>
          <w:szCs w:val="24"/>
        </w:rPr>
        <w:t xml:space="preserve"> e 14.145/06, Decreto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04784D" w:rsidRPr="004567D3"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A300CC" w:rsidRPr="00F76754" w:rsidRDefault="00A300CC" w:rsidP="00F858B4">
      <w:pPr>
        <w:tabs>
          <w:tab w:val="left" w:pos="540"/>
        </w:tabs>
        <w:spacing w:after="0"/>
        <w:jc w:val="both"/>
        <w:rPr>
          <w:rFonts w:ascii="Arial" w:hAnsi="Arial" w:cs="Arial"/>
          <w:color w:val="FF0000"/>
          <w:sz w:val="24"/>
          <w:szCs w:val="24"/>
        </w:rPr>
      </w:pPr>
    </w:p>
    <w:p w:rsidR="004567D3" w:rsidRPr="004567D3" w:rsidRDefault="004567D3" w:rsidP="00065080">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aulo,......de ...............</w:t>
      </w:r>
      <w:r w:rsidR="00B82889" w:rsidRPr="004567D3">
        <w:rPr>
          <w:rFonts w:ascii="Arial" w:hAnsi="Arial" w:cs="Arial"/>
          <w:sz w:val="24"/>
          <w:szCs w:val="24"/>
        </w:rPr>
        <w:t>........................ de</w:t>
      </w:r>
      <w:r w:rsidRPr="004567D3">
        <w:rPr>
          <w:rFonts w:ascii="Arial" w:hAnsi="Arial" w:cs="Arial"/>
          <w:sz w:val="24"/>
          <w:szCs w:val="24"/>
        </w:rPr>
        <w:t>2023</w:t>
      </w:r>
      <w:r w:rsidR="00065080">
        <w:rPr>
          <w:rFonts w:ascii="Arial" w:hAnsi="Arial" w:cs="Arial"/>
          <w:sz w:val="24"/>
          <w:szCs w:val="24"/>
        </w:rPr>
        <w:t>.</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04784D" w:rsidP="004567D3">
      <w:pPr>
        <w:spacing w:after="0"/>
        <w:ind w:firstLine="1985"/>
        <w:rPr>
          <w:rFonts w:ascii="Arial" w:hAnsi="Arial" w:cs="Arial"/>
          <w:sz w:val="24"/>
          <w:szCs w:val="24"/>
        </w:rPr>
      </w:pPr>
      <w:r w:rsidRPr="004567D3">
        <w:rPr>
          <w:rFonts w:ascii="Arial" w:hAnsi="Arial" w:cs="Arial"/>
          <w:sz w:val="24"/>
          <w:szCs w:val="24"/>
        </w:rPr>
        <w:t>Nome:</w:t>
      </w:r>
    </w:p>
    <w:p w:rsidR="000D7A76" w:rsidRDefault="0004784D" w:rsidP="000D7A76">
      <w:pPr>
        <w:spacing w:after="0"/>
        <w:ind w:firstLine="1985"/>
        <w:rPr>
          <w:rFonts w:ascii="Arial" w:hAnsi="Arial" w:cs="Arial"/>
          <w:sz w:val="24"/>
          <w:szCs w:val="24"/>
        </w:rPr>
      </w:pPr>
      <w:r w:rsidRPr="004567D3">
        <w:rPr>
          <w:rFonts w:ascii="Arial" w:hAnsi="Arial" w:cs="Arial"/>
          <w:sz w:val="24"/>
          <w:szCs w:val="24"/>
        </w:rPr>
        <w:t>R.G.:</w:t>
      </w:r>
    </w:p>
    <w:p w:rsidR="00582C8D" w:rsidRDefault="00582C8D" w:rsidP="000D7A76">
      <w:pPr>
        <w:spacing w:after="0"/>
        <w:ind w:firstLine="1985"/>
        <w:rPr>
          <w:rFonts w:ascii="Arial" w:hAnsi="Arial" w:cs="Arial"/>
          <w:sz w:val="24"/>
          <w:szCs w:val="24"/>
        </w:rPr>
      </w:pPr>
      <w:r>
        <w:rPr>
          <w:rFonts w:ascii="Arial" w:hAnsi="Arial" w:cs="Arial"/>
          <w:sz w:val="24"/>
          <w:szCs w:val="24"/>
        </w:rPr>
        <w:lastRenderedPageBreak/>
        <w:t>Cargo:</w:t>
      </w:r>
    </w:p>
    <w:p w:rsidR="0004784D" w:rsidRPr="004567D3" w:rsidRDefault="000D19DE" w:rsidP="00F65F69">
      <w:pPr>
        <w:spacing w:after="0"/>
        <w:ind w:firstLine="1985"/>
        <w:rPr>
          <w:rFonts w:ascii="Arial" w:hAnsi="Arial" w:cs="Arial"/>
          <w:sz w:val="24"/>
          <w:szCs w:val="24"/>
        </w:rPr>
      </w:pPr>
      <w:r w:rsidRPr="004567D3">
        <w:rPr>
          <w:rFonts w:ascii="Arial" w:hAnsi="Arial" w:cs="Arial"/>
          <w:sz w:val="24"/>
          <w:szCs w:val="24"/>
        </w:rPr>
        <w:t>Endereço</w:t>
      </w:r>
    </w:p>
    <w:p w:rsidR="00D37F00" w:rsidRDefault="00D37F00" w:rsidP="004567D3">
      <w:pPr>
        <w:spacing w:after="0" w:line="360" w:lineRule="auto"/>
        <w:jc w:val="both"/>
        <w:rPr>
          <w:rFonts w:ascii="Arial" w:hAnsi="Arial" w:cs="Arial"/>
          <w:b/>
          <w:color w:val="000000" w:themeColor="text1"/>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2B497F" w:rsidRDefault="00AF13D1" w:rsidP="00AF13D1">
      <w:pPr>
        <w:spacing w:after="0"/>
        <w:jc w:val="center"/>
        <w:rPr>
          <w:rFonts w:ascii="Arial" w:hAnsi="Arial" w:cs="Arial"/>
          <w:b/>
          <w:color w:val="000000" w:themeColor="text1"/>
          <w:sz w:val="24"/>
          <w:szCs w:val="24"/>
        </w:rPr>
      </w:pPr>
      <w:r w:rsidRPr="002B497F">
        <w:rPr>
          <w:rFonts w:ascii="Arial" w:hAnsi="Arial" w:cs="Arial"/>
          <w:b/>
          <w:color w:val="000000" w:themeColor="text1"/>
          <w:sz w:val="24"/>
          <w:szCs w:val="24"/>
        </w:rPr>
        <w:t>ANEXOII–</w:t>
      </w:r>
    </w:p>
    <w:p w:rsidR="00A300CC" w:rsidRPr="002B497F" w:rsidRDefault="00065080" w:rsidP="00A300CC">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TERMO DE REFERÊNCIA</w:t>
      </w:r>
    </w:p>
    <w:p w:rsidR="001C2593" w:rsidRPr="006F7038" w:rsidRDefault="001C2593" w:rsidP="001C2593">
      <w:pPr>
        <w:pStyle w:val="Ttulo1"/>
        <w:spacing w:line="360" w:lineRule="auto"/>
        <w:jc w:val="left"/>
        <w:rPr>
          <w:rFonts w:ascii="Arial" w:hAnsi="Arial" w:cs="Arial"/>
          <w:sz w:val="24"/>
          <w:szCs w:val="24"/>
        </w:rPr>
      </w:pPr>
      <w:bookmarkStart w:id="2" w:name="_Toc142408199"/>
      <w:bookmarkStart w:id="3" w:name="_Toc142465067"/>
      <w:bookmarkStart w:id="4" w:name="_Toc146796288"/>
      <w:r w:rsidRPr="001C2593">
        <w:rPr>
          <w:rFonts w:ascii="Arial" w:hAnsi="Arial" w:cs="Arial"/>
          <w:b/>
          <w:sz w:val="24"/>
          <w:szCs w:val="24"/>
        </w:rPr>
        <w:t>1</w:t>
      </w:r>
      <w:r w:rsidRPr="006F7038">
        <w:rPr>
          <w:rFonts w:ascii="Arial" w:hAnsi="Arial" w:cs="Arial"/>
          <w:sz w:val="24"/>
          <w:szCs w:val="24"/>
        </w:rPr>
        <w:t>. Objetivo</w:t>
      </w:r>
      <w:bookmarkEnd w:id="2"/>
      <w:bookmarkEnd w:id="3"/>
      <w:bookmarkEnd w:id="4"/>
    </w:p>
    <w:p w:rsidR="001C2593" w:rsidRDefault="001C2593" w:rsidP="001C2593">
      <w:pPr>
        <w:spacing w:before="120" w:after="120" w:line="360" w:lineRule="auto"/>
        <w:ind w:right="-1"/>
        <w:jc w:val="both"/>
        <w:rPr>
          <w:rFonts w:ascii="Arial" w:hAnsi="Arial" w:cs="Arial"/>
          <w:b/>
          <w:bCs/>
        </w:rPr>
      </w:pPr>
      <w:r w:rsidRPr="006F7038">
        <w:rPr>
          <w:rFonts w:ascii="Arial" w:hAnsi="Arial" w:cs="Arial"/>
        </w:rPr>
        <w:t>O presente Termo de Referência objetiva definir diretrizes para pautar a contratação de obras a serem executad</w:t>
      </w:r>
      <w:r>
        <w:rPr>
          <w:rFonts w:ascii="Arial" w:hAnsi="Arial" w:cs="Arial"/>
        </w:rPr>
        <w:t>as nas dependências do</w:t>
      </w:r>
      <w:r w:rsidRPr="006F7038">
        <w:rPr>
          <w:rFonts w:ascii="Arial" w:hAnsi="Arial" w:cs="Arial"/>
        </w:rPr>
        <w:t xml:space="preserve"> </w:t>
      </w:r>
      <w:r>
        <w:rPr>
          <w:rFonts w:ascii="Arial" w:hAnsi="Arial" w:cs="Arial"/>
          <w:b/>
          <w:bCs/>
        </w:rPr>
        <w:t>CDC FERRADURA.</w:t>
      </w:r>
    </w:p>
    <w:p w:rsidR="001C2593" w:rsidRPr="006F7038" w:rsidRDefault="001C2593" w:rsidP="001C2593">
      <w:pPr>
        <w:spacing w:before="120" w:after="120" w:line="360" w:lineRule="auto"/>
        <w:ind w:right="-1"/>
        <w:jc w:val="both"/>
        <w:rPr>
          <w:rFonts w:ascii="Arial" w:hAnsi="Arial" w:cs="Arial"/>
        </w:rPr>
      </w:pPr>
    </w:p>
    <w:p w:rsidR="001C2593" w:rsidRPr="006F7038" w:rsidRDefault="001C2593" w:rsidP="001C2593">
      <w:pPr>
        <w:pStyle w:val="Ttulo1"/>
        <w:spacing w:line="360" w:lineRule="auto"/>
        <w:jc w:val="left"/>
        <w:rPr>
          <w:rFonts w:ascii="Arial" w:hAnsi="Arial" w:cs="Arial"/>
          <w:sz w:val="24"/>
          <w:szCs w:val="24"/>
        </w:rPr>
      </w:pPr>
      <w:bookmarkStart w:id="5" w:name="_Toc142408200"/>
      <w:bookmarkStart w:id="6" w:name="_Toc142465068"/>
      <w:bookmarkStart w:id="7" w:name="_Toc146796289"/>
      <w:r w:rsidRPr="001C2593">
        <w:rPr>
          <w:rFonts w:ascii="Arial" w:hAnsi="Arial" w:cs="Arial"/>
          <w:b/>
          <w:sz w:val="24"/>
          <w:szCs w:val="24"/>
        </w:rPr>
        <w:t>2</w:t>
      </w:r>
      <w:r w:rsidRPr="006F7038">
        <w:rPr>
          <w:rFonts w:ascii="Arial" w:hAnsi="Arial" w:cs="Arial"/>
          <w:sz w:val="24"/>
          <w:szCs w:val="24"/>
        </w:rPr>
        <w:t>. Objeto</w:t>
      </w:r>
      <w:bookmarkEnd w:id="5"/>
      <w:bookmarkEnd w:id="6"/>
      <w:bookmarkEnd w:id="7"/>
    </w:p>
    <w:p w:rsidR="001C2593" w:rsidRDefault="001C2593" w:rsidP="001C2593">
      <w:pPr>
        <w:spacing w:before="120" w:after="120" w:line="360" w:lineRule="auto"/>
        <w:ind w:right="-1"/>
        <w:jc w:val="both"/>
        <w:rPr>
          <w:rFonts w:ascii="Arial" w:hAnsi="Arial" w:cs="Arial"/>
          <w:b/>
        </w:rPr>
      </w:pPr>
      <w:r w:rsidRPr="006F7038">
        <w:rPr>
          <w:rFonts w:ascii="Arial" w:hAnsi="Arial" w:cs="Arial"/>
        </w:rPr>
        <w:t>Contratação de empresa</w:t>
      </w:r>
      <w:r>
        <w:rPr>
          <w:rFonts w:ascii="Arial" w:hAnsi="Arial" w:cs="Arial"/>
        </w:rPr>
        <w:t xml:space="preserve"> especializada</w:t>
      </w:r>
      <w:r w:rsidRPr="006F7038">
        <w:rPr>
          <w:rFonts w:ascii="Arial" w:hAnsi="Arial" w:cs="Arial"/>
        </w:rPr>
        <w:t xml:space="preserve"> de engenharia</w:t>
      </w:r>
      <w:r>
        <w:rPr>
          <w:rFonts w:ascii="Arial" w:hAnsi="Arial" w:cs="Arial"/>
        </w:rPr>
        <w:t xml:space="preserve"> </w:t>
      </w:r>
      <w:r w:rsidRPr="006F7038">
        <w:rPr>
          <w:rFonts w:ascii="Arial" w:hAnsi="Arial" w:cs="Arial"/>
        </w:rPr>
        <w:t xml:space="preserve">para revitalização de </w:t>
      </w:r>
      <w:r>
        <w:rPr>
          <w:rFonts w:ascii="Arial" w:hAnsi="Arial" w:cs="Arial"/>
        </w:rPr>
        <w:t>espaço público</w:t>
      </w:r>
      <w:r w:rsidRPr="006F7038">
        <w:rPr>
          <w:rFonts w:ascii="Arial" w:hAnsi="Arial" w:cs="Arial"/>
        </w:rPr>
        <w:t xml:space="preserve"> n</w:t>
      </w:r>
      <w:r>
        <w:rPr>
          <w:rFonts w:ascii="Arial" w:hAnsi="Arial" w:cs="Arial"/>
        </w:rPr>
        <w:t>o</w:t>
      </w:r>
      <w:r w:rsidRPr="006F7038">
        <w:rPr>
          <w:rFonts w:ascii="Arial" w:hAnsi="Arial" w:cs="Arial"/>
        </w:rPr>
        <w:t xml:space="preserve"> </w:t>
      </w:r>
      <w:r>
        <w:rPr>
          <w:rFonts w:ascii="Arial" w:hAnsi="Arial" w:cs="Arial"/>
          <w:b/>
          <w:bCs/>
        </w:rPr>
        <w:t>CDC FERRADURA</w:t>
      </w:r>
      <w:r w:rsidRPr="006F7038">
        <w:rPr>
          <w:rFonts w:ascii="Arial" w:hAnsi="Arial" w:cs="Arial"/>
          <w:b/>
        </w:rPr>
        <w:t>.</w:t>
      </w:r>
    </w:p>
    <w:p w:rsidR="001C2593" w:rsidRPr="006F7038" w:rsidRDefault="001C2593" w:rsidP="001C2593">
      <w:pPr>
        <w:spacing w:before="120" w:after="120" w:line="360" w:lineRule="auto"/>
        <w:ind w:right="-1"/>
        <w:jc w:val="both"/>
        <w:rPr>
          <w:rFonts w:ascii="Arial" w:hAnsi="Arial" w:cs="Arial"/>
        </w:rPr>
      </w:pPr>
    </w:p>
    <w:p w:rsidR="001C2593" w:rsidRPr="006F7038" w:rsidRDefault="001C2593" w:rsidP="001C2593">
      <w:pPr>
        <w:pStyle w:val="Ttulo1"/>
        <w:spacing w:line="360" w:lineRule="auto"/>
        <w:jc w:val="left"/>
        <w:rPr>
          <w:rFonts w:ascii="Arial" w:hAnsi="Arial" w:cs="Arial"/>
          <w:sz w:val="24"/>
          <w:szCs w:val="24"/>
        </w:rPr>
      </w:pPr>
      <w:bookmarkStart w:id="8" w:name="_Toc142408201"/>
      <w:bookmarkStart w:id="9" w:name="_Toc142465069"/>
      <w:bookmarkStart w:id="10" w:name="_Toc146796290"/>
      <w:r w:rsidRPr="001C2593">
        <w:rPr>
          <w:rFonts w:ascii="Arial" w:hAnsi="Arial" w:cs="Arial"/>
          <w:b/>
          <w:sz w:val="24"/>
          <w:szCs w:val="24"/>
        </w:rPr>
        <w:t>3.</w:t>
      </w:r>
      <w:r w:rsidRPr="006F7038">
        <w:rPr>
          <w:rFonts w:ascii="Arial" w:hAnsi="Arial" w:cs="Arial"/>
          <w:sz w:val="24"/>
          <w:szCs w:val="24"/>
        </w:rPr>
        <w:t xml:space="preserve"> Localização</w:t>
      </w:r>
      <w:bookmarkEnd w:id="8"/>
      <w:bookmarkEnd w:id="9"/>
      <w:bookmarkEnd w:id="10"/>
    </w:p>
    <w:p w:rsidR="001C2593" w:rsidRPr="006F7038" w:rsidRDefault="001C2593" w:rsidP="001C2593">
      <w:pPr>
        <w:spacing w:before="120" w:after="120" w:line="360" w:lineRule="auto"/>
        <w:ind w:right="-1"/>
        <w:jc w:val="both"/>
        <w:rPr>
          <w:rFonts w:ascii="Arial" w:hAnsi="Arial" w:cs="Arial"/>
        </w:rPr>
      </w:pPr>
      <w:r>
        <w:rPr>
          <w:rFonts w:ascii="Arial" w:hAnsi="Arial" w:cs="Arial"/>
        </w:rPr>
        <w:t>O CDC Ferradura</w:t>
      </w:r>
      <w:r w:rsidRPr="006F7038">
        <w:rPr>
          <w:rFonts w:ascii="Arial" w:hAnsi="Arial" w:cs="Arial"/>
        </w:rPr>
        <w:t xml:space="preserve"> está localizado à Rua </w:t>
      </w:r>
      <w:r>
        <w:rPr>
          <w:rFonts w:ascii="Arial" w:hAnsi="Arial" w:cs="Arial"/>
        </w:rPr>
        <w:t>Adelino Fontoura, 404</w:t>
      </w:r>
      <w:r w:rsidRPr="006F7038">
        <w:rPr>
          <w:rFonts w:ascii="Arial" w:hAnsi="Arial" w:cs="Arial"/>
        </w:rPr>
        <w:t>,</w:t>
      </w:r>
      <w:r>
        <w:rPr>
          <w:rFonts w:ascii="Arial" w:hAnsi="Arial" w:cs="Arial"/>
        </w:rPr>
        <w:t xml:space="preserve"> JD. Jabaquara,</w:t>
      </w:r>
      <w:r w:rsidRPr="006F7038">
        <w:rPr>
          <w:rFonts w:ascii="Arial" w:hAnsi="Arial" w:cs="Arial"/>
        </w:rPr>
        <w:t xml:space="preserve"> São Paulo – SP – CEP:</w:t>
      </w:r>
      <w:r>
        <w:rPr>
          <w:rFonts w:ascii="Arial" w:hAnsi="Arial" w:cs="Arial"/>
        </w:rPr>
        <w:t xml:space="preserve"> 04383-050</w:t>
      </w:r>
      <w:r w:rsidRPr="006F7038">
        <w:rPr>
          <w:rFonts w:ascii="Arial" w:hAnsi="Arial" w:cs="Arial"/>
        </w:rPr>
        <w:t xml:space="preserve">. </w:t>
      </w:r>
    </w:p>
    <w:p w:rsidR="001C2593" w:rsidRPr="00457FE5" w:rsidRDefault="001C2593" w:rsidP="001C2593">
      <w:pPr>
        <w:spacing w:before="120" w:after="120" w:line="360" w:lineRule="auto"/>
        <w:ind w:right="-1"/>
        <w:jc w:val="both"/>
        <w:rPr>
          <w:rFonts w:ascii="Arial" w:hAnsi="Arial" w:cs="Arial"/>
          <w:highlight w:val="yellow"/>
        </w:rPr>
      </w:pPr>
      <w:r w:rsidRPr="006F7038">
        <w:rPr>
          <w:rFonts w:ascii="Arial" w:hAnsi="Arial" w:cs="Arial"/>
        </w:rPr>
        <w:t>Os trabalhos serão executados nas áreas demarcadas, conforme mapa abaixo:</w:t>
      </w:r>
    </w:p>
    <w:p w:rsidR="001C2593" w:rsidRPr="006F7038" w:rsidRDefault="00307916" w:rsidP="001C2593">
      <w:pPr>
        <w:spacing w:before="300" w:line="360" w:lineRule="auto"/>
        <w:ind w:right="567"/>
        <w:jc w:val="both"/>
        <w:rPr>
          <w:rFonts w:ascii="Arial" w:hAnsi="Arial" w:cs="Arial"/>
          <w:i/>
        </w:rPr>
      </w:pPr>
      <w:r>
        <w:rPr>
          <w:rFonts w:ascii="Arial" w:hAnsi="Arial" w:cs="Arial"/>
          <w:i/>
          <w:noProof/>
        </w:rPr>
        <w:lastRenderedPageBreak/>
        <w:pict>
          <v:shape id="_x0000_s1026" style="position:absolute;left:0;text-align:left;margin-left:130.3pt;margin-top:51.8pt;width:171.95pt;height:176.25pt;z-index:251660288" coordsize="3439,3525" path="m,1075l1891,3353r279,-301l2579,3525r860,-752l3052,2364r193,-215l1418,,,1075xe" fillcolor="#c00000" strokecolor="#c00000">
            <v:fill opacity="26214f"/>
            <v:path arrowok="t"/>
          </v:shape>
        </w:pict>
      </w:r>
      <w:r w:rsidR="001C2593">
        <w:rPr>
          <w:rFonts w:ascii="Arial" w:hAnsi="Arial" w:cs="Arial"/>
          <w:i/>
          <w:noProof/>
        </w:rPr>
        <w:drawing>
          <wp:inline distT="0" distB="0" distL="0" distR="0">
            <wp:extent cx="5610225" cy="3448050"/>
            <wp:effectExtent l="19050" t="0" r="9525" b="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srcRect/>
                    <a:stretch>
                      <a:fillRect/>
                    </a:stretch>
                  </pic:blipFill>
                  <pic:spPr bwMode="auto">
                    <a:xfrm>
                      <a:off x="0" y="0"/>
                      <a:ext cx="5610225" cy="3448050"/>
                    </a:xfrm>
                    <a:prstGeom prst="rect">
                      <a:avLst/>
                    </a:prstGeom>
                    <a:noFill/>
                    <a:ln w="9525">
                      <a:noFill/>
                      <a:miter lim="800000"/>
                      <a:headEnd/>
                      <a:tailEnd/>
                    </a:ln>
                  </pic:spPr>
                </pic:pic>
              </a:graphicData>
            </a:graphic>
          </wp:inline>
        </w:drawing>
      </w:r>
    </w:p>
    <w:p w:rsidR="001C2593" w:rsidRPr="006F7038" w:rsidRDefault="001C2593" w:rsidP="001C2593">
      <w:pPr>
        <w:spacing w:before="300" w:line="360" w:lineRule="auto"/>
        <w:ind w:right="567"/>
        <w:jc w:val="center"/>
        <w:rPr>
          <w:rFonts w:ascii="Arial" w:hAnsi="Arial" w:cs="Arial"/>
          <w:i/>
          <w:sz w:val="20"/>
        </w:rPr>
      </w:pPr>
      <w:r w:rsidRPr="006F7038">
        <w:rPr>
          <w:rFonts w:ascii="Arial" w:hAnsi="Arial" w:cs="Arial"/>
          <w:i/>
          <w:sz w:val="20"/>
        </w:rPr>
        <w:t xml:space="preserve">Figura 1 – Localização </w:t>
      </w:r>
      <w:r>
        <w:rPr>
          <w:rFonts w:ascii="Arial" w:hAnsi="Arial" w:cs="Arial"/>
          <w:i/>
          <w:sz w:val="20"/>
        </w:rPr>
        <w:t>CDC FERRADURA</w:t>
      </w:r>
    </w:p>
    <w:p w:rsidR="001C2593" w:rsidRPr="006F7038" w:rsidRDefault="001C2593" w:rsidP="001C2593">
      <w:pPr>
        <w:pStyle w:val="Ttulo1"/>
        <w:spacing w:line="360" w:lineRule="auto"/>
        <w:jc w:val="left"/>
        <w:rPr>
          <w:rFonts w:ascii="Arial" w:hAnsi="Arial" w:cs="Arial"/>
          <w:sz w:val="24"/>
          <w:szCs w:val="24"/>
        </w:rPr>
      </w:pPr>
      <w:bookmarkStart w:id="11" w:name="_Toc142408202"/>
      <w:bookmarkStart w:id="12" w:name="_Toc142465070"/>
      <w:bookmarkStart w:id="13" w:name="_Toc146796291"/>
      <w:r w:rsidRPr="001C2593">
        <w:rPr>
          <w:rFonts w:ascii="Arial" w:hAnsi="Arial" w:cs="Arial"/>
          <w:b/>
          <w:sz w:val="24"/>
          <w:szCs w:val="24"/>
        </w:rPr>
        <w:t>4</w:t>
      </w:r>
      <w:r w:rsidRPr="006F7038">
        <w:rPr>
          <w:rFonts w:ascii="Arial" w:hAnsi="Arial" w:cs="Arial"/>
          <w:sz w:val="24"/>
          <w:szCs w:val="24"/>
        </w:rPr>
        <w:t>. Justificativa</w:t>
      </w:r>
      <w:bookmarkEnd w:id="11"/>
      <w:bookmarkEnd w:id="12"/>
      <w:bookmarkEnd w:id="13"/>
    </w:p>
    <w:p w:rsidR="001C2593" w:rsidRDefault="001C2593" w:rsidP="001C2593">
      <w:pPr>
        <w:spacing w:before="120" w:after="120" w:line="360" w:lineRule="auto"/>
        <w:ind w:right="-1"/>
        <w:jc w:val="both"/>
        <w:rPr>
          <w:rFonts w:ascii="Arial" w:hAnsi="Arial" w:cs="Arial"/>
        </w:rPr>
      </w:pPr>
      <w:r w:rsidRPr="006F7038">
        <w:rPr>
          <w:rFonts w:ascii="Arial" w:hAnsi="Arial" w:cs="Arial"/>
        </w:rPr>
        <w:t xml:space="preserve">Esta Prefeitura entende a necessidade prioritária de </w:t>
      </w:r>
      <w:r>
        <w:rPr>
          <w:rFonts w:ascii="Arial" w:hAnsi="Arial" w:cs="Arial"/>
        </w:rPr>
        <w:t xml:space="preserve">revitalização </w:t>
      </w:r>
      <w:r w:rsidRPr="006F7038">
        <w:rPr>
          <w:rFonts w:ascii="Arial" w:hAnsi="Arial" w:cs="Arial"/>
        </w:rPr>
        <w:t xml:space="preserve">de espaço público existente. </w:t>
      </w:r>
    </w:p>
    <w:p w:rsidR="001C2593" w:rsidRPr="006F7038" w:rsidRDefault="001C2593" w:rsidP="001C2593">
      <w:pPr>
        <w:spacing w:before="120" w:after="120" w:line="360" w:lineRule="auto"/>
        <w:ind w:right="-1"/>
        <w:jc w:val="both"/>
        <w:rPr>
          <w:rFonts w:ascii="Arial" w:hAnsi="Arial" w:cs="Arial"/>
        </w:rPr>
      </w:pPr>
    </w:p>
    <w:p w:rsidR="001C2593" w:rsidRPr="006F7038" w:rsidRDefault="001C2593" w:rsidP="001C2593">
      <w:pPr>
        <w:pStyle w:val="Ttulo1"/>
        <w:spacing w:line="360" w:lineRule="auto"/>
        <w:jc w:val="left"/>
        <w:rPr>
          <w:rFonts w:ascii="Arial" w:hAnsi="Arial" w:cs="Arial"/>
          <w:sz w:val="24"/>
          <w:szCs w:val="24"/>
        </w:rPr>
      </w:pPr>
      <w:bookmarkStart w:id="14" w:name="_Toc142408203"/>
      <w:bookmarkStart w:id="15" w:name="_Toc142465071"/>
      <w:bookmarkStart w:id="16" w:name="_Toc146796292"/>
      <w:r w:rsidRPr="001C2593">
        <w:rPr>
          <w:rFonts w:ascii="Arial" w:hAnsi="Arial" w:cs="Arial"/>
          <w:b/>
          <w:sz w:val="24"/>
          <w:szCs w:val="24"/>
        </w:rPr>
        <w:t>5.</w:t>
      </w:r>
      <w:r w:rsidRPr="006F7038">
        <w:rPr>
          <w:rFonts w:ascii="Arial" w:hAnsi="Arial" w:cs="Arial"/>
          <w:sz w:val="24"/>
          <w:szCs w:val="24"/>
        </w:rPr>
        <w:t xml:space="preserve"> Escopo do plano geral de ações</w:t>
      </w:r>
      <w:bookmarkEnd w:id="14"/>
      <w:bookmarkEnd w:id="15"/>
      <w:bookmarkEnd w:id="16"/>
    </w:p>
    <w:p w:rsidR="001C2593" w:rsidRPr="00D81035" w:rsidRDefault="001C2593" w:rsidP="001C2593">
      <w:pPr>
        <w:pStyle w:val="Subttulo"/>
        <w:spacing w:line="360" w:lineRule="auto"/>
        <w:ind w:firstLine="708"/>
        <w:jc w:val="left"/>
        <w:rPr>
          <w:rFonts w:ascii="Arial" w:hAnsi="Arial" w:cs="Arial"/>
          <w:b/>
        </w:rPr>
      </w:pPr>
      <w:bookmarkStart w:id="17" w:name="_Toc142408204"/>
      <w:bookmarkStart w:id="18" w:name="_Toc142465072"/>
      <w:bookmarkStart w:id="19" w:name="_Toc146796293"/>
      <w:r w:rsidRPr="00D81035">
        <w:rPr>
          <w:rFonts w:ascii="Arial" w:hAnsi="Arial" w:cs="Arial"/>
          <w:b/>
        </w:rPr>
        <w:t xml:space="preserve">5.1. </w:t>
      </w:r>
      <w:r w:rsidRPr="001C2593">
        <w:rPr>
          <w:rFonts w:ascii="Arial" w:hAnsi="Arial" w:cs="Arial"/>
        </w:rPr>
        <w:t>Instalações provisórias e de apoio</w:t>
      </w:r>
      <w:bookmarkEnd w:id="17"/>
      <w:bookmarkEnd w:id="18"/>
      <w:bookmarkEnd w:id="19"/>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Instalação de canteiro de obras no local com espaços necessários para instalação de equipe de campo, guarda de materiais, ferramentas, equipamentos, maquinários e demais insumos utilizados durante a realização dos trabalhos.</w:t>
      </w:r>
    </w:p>
    <w:p w:rsidR="001C2593" w:rsidRPr="00D81035" w:rsidRDefault="001C2593" w:rsidP="001C2593">
      <w:pPr>
        <w:pStyle w:val="Subttulo"/>
        <w:spacing w:line="360" w:lineRule="auto"/>
        <w:ind w:firstLine="708"/>
        <w:jc w:val="left"/>
        <w:rPr>
          <w:rFonts w:ascii="Arial" w:hAnsi="Arial" w:cs="Arial"/>
          <w:b/>
        </w:rPr>
      </w:pPr>
      <w:bookmarkStart w:id="20" w:name="_Toc142408205"/>
      <w:bookmarkStart w:id="21" w:name="_Toc142465073"/>
      <w:bookmarkStart w:id="22" w:name="_Toc146796294"/>
      <w:r w:rsidRPr="00D81035">
        <w:rPr>
          <w:rFonts w:ascii="Arial" w:hAnsi="Arial" w:cs="Arial"/>
          <w:b/>
        </w:rPr>
        <w:t xml:space="preserve">5.2. </w:t>
      </w:r>
      <w:r w:rsidRPr="001C2593">
        <w:rPr>
          <w:rFonts w:ascii="Arial" w:hAnsi="Arial" w:cs="Arial"/>
        </w:rPr>
        <w:t>Serviços preliminares</w:t>
      </w:r>
      <w:bookmarkEnd w:id="20"/>
      <w:bookmarkEnd w:id="21"/>
      <w:bookmarkEnd w:id="22"/>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lastRenderedPageBreak/>
        <w:t xml:space="preserve">Os serviços preliminares contemplam a instalação de canteiro de obras e isolamento de áreas com tapumes, telas e/ou fitas zebradas para proteção das pessoas e delimitação de áreas objeto de intervenção. </w:t>
      </w:r>
    </w:p>
    <w:p w:rsidR="001C2593" w:rsidRDefault="001C2593" w:rsidP="001C2593">
      <w:pPr>
        <w:pStyle w:val="PargrafodaLista"/>
        <w:spacing w:after="240" w:line="360" w:lineRule="auto"/>
        <w:ind w:left="0"/>
        <w:jc w:val="both"/>
        <w:rPr>
          <w:rFonts w:ascii="Arial" w:hAnsi="Arial" w:cs="Arial"/>
          <w:sz w:val="24"/>
          <w:szCs w:val="24"/>
        </w:rPr>
      </w:pPr>
      <w:r>
        <w:rPr>
          <w:rFonts w:ascii="Arial" w:hAnsi="Arial" w:cs="Arial"/>
          <w:sz w:val="24"/>
          <w:szCs w:val="24"/>
        </w:rPr>
        <w:t>Realizar a demolição da camada asfáltica e do concreto existente;</w:t>
      </w:r>
    </w:p>
    <w:p w:rsidR="001C2593" w:rsidRPr="006F7038" w:rsidRDefault="001C2593" w:rsidP="001C2593">
      <w:pPr>
        <w:pStyle w:val="PargrafodaLista"/>
        <w:spacing w:after="240" w:line="360" w:lineRule="auto"/>
        <w:ind w:left="0"/>
        <w:jc w:val="both"/>
        <w:rPr>
          <w:rFonts w:ascii="Arial" w:hAnsi="Arial" w:cs="Arial"/>
          <w:sz w:val="24"/>
          <w:szCs w:val="24"/>
        </w:rPr>
      </w:pPr>
      <w:r w:rsidRPr="006F7038">
        <w:rPr>
          <w:rFonts w:ascii="Arial" w:hAnsi="Arial" w:cs="Arial"/>
          <w:sz w:val="24"/>
          <w:szCs w:val="24"/>
        </w:rPr>
        <w:t>Executar a limpeza geral do local a ser executada requalificação, inclusive as demolições que venham a interferir na execução da obra;</w:t>
      </w:r>
    </w:p>
    <w:p w:rsidR="001C2593" w:rsidRPr="006F7038" w:rsidRDefault="001C2593" w:rsidP="001C2593">
      <w:pPr>
        <w:pStyle w:val="PargrafodaLista"/>
        <w:spacing w:after="240" w:line="360" w:lineRule="auto"/>
        <w:ind w:left="0"/>
        <w:jc w:val="both"/>
        <w:rPr>
          <w:rFonts w:ascii="Arial" w:hAnsi="Arial" w:cs="Arial"/>
          <w:sz w:val="24"/>
          <w:szCs w:val="24"/>
        </w:rPr>
      </w:pPr>
      <w:r w:rsidRPr="006F7038">
        <w:rPr>
          <w:rFonts w:ascii="Arial" w:hAnsi="Arial" w:cs="Arial"/>
          <w:sz w:val="24"/>
          <w:szCs w:val="24"/>
        </w:rPr>
        <w:t xml:space="preserve">Deverá ser removido, pela empreiteira, todo o entulho proveniente das obras e restos da limpeza final; </w:t>
      </w:r>
    </w:p>
    <w:p w:rsidR="001C2593" w:rsidRPr="006F7038" w:rsidRDefault="001C2593" w:rsidP="001C2593">
      <w:pPr>
        <w:pStyle w:val="PargrafodaLista"/>
        <w:spacing w:after="240" w:line="360" w:lineRule="auto"/>
        <w:ind w:left="0"/>
        <w:jc w:val="both"/>
        <w:rPr>
          <w:rFonts w:ascii="Arial" w:hAnsi="Arial" w:cs="Arial"/>
          <w:sz w:val="24"/>
          <w:szCs w:val="24"/>
        </w:rPr>
      </w:pPr>
      <w:r w:rsidRPr="006F7038">
        <w:rPr>
          <w:rFonts w:ascii="Arial" w:hAnsi="Arial" w:cs="Arial"/>
          <w:sz w:val="24"/>
          <w:szCs w:val="24"/>
        </w:rPr>
        <w:t>Deverá ser previamente submetido à aprovação formal da fiscalização: o local destinado a bota fora e a localização da jazida para importação de terra, quando necessário;</w:t>
      </w:r>
    </w:p>
    <w:p w:rsidR="001C2593" w:rsidRPr="006F7038" w:rsidRDefault="001C2593" w:rsidP="001C2593">
      <w:pPr>
        <w:pStyle w:val="PargrafodaLista"/>
        <w:spacing w:after="240" w:line="360" w:lineRule="auto"/>
        <w:ind w:left="0"/>
        <w:jc w:val="both"/>
        <w:rPr>
          <w:rFonts w:ascii="Arial" w:hAnsi="Arial" w:cs="Arial"/>
          <w:sz w:val="24"/>
          <w:szCs w:val="24"/>
        </w:rPr>
      </w:pPr>
      <w:r w:rsidRPr="006F7038">
        <w:rPr>
          <w:rFonts w:ascii="Arial" w:hAnsi="Arial" w:cs="Arial"/>
          <w:sz w:val="24"/>
          <w:szCs w:val="24"/>
        </w:rPr>
        <w:t>Nenhum importe de terra, remoção de material resultante da limpeza do terreno ou remoção de entulho da obra poderá ser efetuado sem o prévio atendimento ao estabelecido no item acima;</w:t>
      </w:r>
    </w:p>
    <w:p w:rsidR="001C2593" w:rsidRPr="006F7038" w:rsidRDefault="001C2593" w:rsidP="001C2593">
      <w:pPr>
        <w:pStyle w:val="PargrafodaLista"/>
        <w:spacing w:before="120" w:after="120" w:line="360" w:lineRule="auto"/>
        <w:ind w:left="0" w:right="-1"/>
        <w:jc w:val="both"/>
        <w:rPr>
          <w:rFonts w:ascii="Arial" w:hAnsi="Arial" w:cs="Arial"/>
          <w:sz w:val="24"/>
          <w:szCs w:val="24"/>
        </w:rPr>
      </w:pPr>
      <w:r w:rsidRPr="006F7038">
        <w:rPr>
          <w:rFonts w:ascii="Arial" w:hAnsi="Arial" w:cs="Arial"/>
          <w:sz w:val="24"/>
          <w:szCs w:val="24"/>
        </w:rPr>
        <w:t>Deverá ser fornecido e instalado no início das atividades, placa de obra em chapa de aço;</w:t>
      </w:r>
    </w:p>
    <w:p w:rsidR="001C2593" w:rsidRPr="00D81035" w:rsidRDefault="001C2593" w:rsidP="001C2593">
      <w:pPr>
        <w:pStyle w:val="Subttulo"/>
        <w:spacing w:line="360" w:lineRule="auto"/>
        <w:ind w:firstLine="708"/>
        <w:jc w:val="left"/>
        <w:rPr>
          <w:rFonts w:ascii="Arial" w:hAnsi="Arial" w:cs="Arial"/>
          <w:b/>
        </w:rPr>
      </w:pPr>
      <w:bookmarkStart w:id="23" w:name="_Toc142408206"/>
      <w:bookmarkStart w:id="24" w:name="_Toc142465074"/>
      <w:bookmarkStart w:id="25" w:name="_Toc146796295"/>
      <w:r w:rsidRPr="00D81035">
        <w:rPr>
          <w:rFonts w:ascii="Arial" w:hAnsi="Arial" w:cs="Arial"/>
          <w:b/>
        </w:rPr>
        <w:t xml:space="preserve">5.3. </w:t>
      </w:r>
      <w:r w:rsidRPr="001C2593">
        <w:rPr>
          <w:rFonts w:ascii="Arial" w:hAnsi="Arial" w:cs="Arial"/>
        </w:rPr>
        <w:t>Campo de Futebol</w:t>
      </w:r>
      <w:bookmarkEnd w:id="23"/>
      <w:bookmarkEnd w:id="24"/>
      <w:bookmarkEnd w:id="25"/>
      <w:r w:rsidRPr="00D81035">
        <w:rPr>
          <w:rFonts w:ascii="Arial" w:hAnsi="Arial" w:cs="Arial"/>
          <w:b/>
        </w:rPr>
        <w:t xml:space="preserve"> </w:t>
      </w:r>
    </w:p>
    <w:p w:rsidR="001C2593" w:rsidRDefault="001C2593" w:rsidP="001C2593">
      <w:pPr>
        <w:spacing w:before="120" w:line="360" w:lineRule="auto"/>
        <w:ind w:right="567"/>
        <w:jc w:val="both"/>
        <w:rPr>
          <w:rFonts w:ascii="Arial" w:hAnsi="Arial" w:cs="Arial"/>
          <w:b/>
        </w:rPr>
      </w:pPr>
      <w:r>
        <w:rPr>
          <w:rFonts w:ascii="Arial" w:hAnsi="Arial" w:cs="Arial"/>
          <w:b/>
        </w:rPr>
        <w:t>Revisão de drenagem</w:t>
      </w:r>
    </w:p>
    <w:p w:rsidR="001C2593" w:rsidRDefault="001C2593" w:rsidP="001C2593">
      <w:pPr>
        <w:spacing w:before="120" w:line="360" w:lineRule="auto"/>
        <w:ind w:right="567"/>
        <w:jc w:val="both"/>
        <w:rPr>
          <w:rFonts w:ascii="Arial" w:hAnsi="Arial" w:cs="Arial"/>
        </w:rPr>
      </w:pPr>
      <w:r>
        <w:rPr>
          <w:rFonts w:ascii="Arial" w:hAnsi="Arial" w:cs="Arial"/>
        </w:rPr>
        <w:t>A drenagem existente deverá ser revisada;</w:t>
      </w:r>
    </w:p>
    <w:p w:rsidR="001C2593" w:rsidRPr="00CE2C0F" w:rsidRDefault="001C2593" w:rsidP="001C2593">
      <w:pPr>
        <w:autoSpaceDE w:val="0"/>
        <w:autoSpaceDN w:val="0"/>
        <w:adjustRightInd w:val="0"/>
        <w:spacing w:line="360" w:lineRule="auto"/>
        <w:jc w:val="both"/>
        <w:rPr>
          <w:rFonts w:ascii="Arial" w:hAnsi="Arial" w:cs="Arial"/>
        </w:rPr>
      </w:pPr>
      <w:r>
        <w:rPr>
          <w:rFonts w:ascii="Arial" w:hAnsi="Arial" w:cs="Arial"/>
        </w:rPr>
        <w:t>As caixas de passagens e canaletas deverão ser limpas</w:t>
      </w:r>
    </w:p>
    <w:p w:rsidR="001C2593" w:rsidRDefault="001C2593" w:rsidP="001C2593">
      <w:pPr>
        <w:spacing w:before="200" w:line="360" w:lineRule="auto"/>
        <w:jc w:val="both"/>
        <w:rPr>
          <w:rFonts w:ascii="Arial" w:hAnsi="Arial" w:cs="Arial"/>
          <w:b/>
          <w:bCs/>
        </w:rPr>
      </w:pPr>
      <w:r w:rsidRPr="00FE3C04">
        <w:rPr>
          <w:rFonts w:ascii="Arial" w:hAnsi="Arial" w:cs="Arial"/>
          <w:b/>
          <w:bCs/>
        </w:rPr>
        <w:t>Área do campo de futebol</w:t>
      </w:r>
    </w:p>
    <w:p w:rsidR="001C2593" w:rsidRDefault="001C2593" w:rsidP="001C2593">
      <w:pPr>
        <w:numPr>
          <w:ilvl w:val="0"/>
          <w:numId w:val="21"/>
        </w:numPr>
        <w:spacing w:before="120" w:after="0" w:line="360" w:lineRule="auto"/>
        <w:ind w:right="567"/>
        <w:jc w:val="both"/>
        <w:rPr>
          <w:rFonts w:ascii="Arial" w:hAnsi="Arial" w:cs="Arial"/>
        </w:rPr>
      </w:pPr>
      <w:r>
        <w:rPr>
          <w:rFonts w:ascii="Arial" w:hAnsi="Arial" w:cs="Arial"/>
        </w:rPr>
        <w:t>Alteração no formato do campo, conforme projeto;</w:t>
      </w:r>
    </w:p>
    <w:p w:rsidR="001C2593" w:rsidRPr="00525DFD" w:rsidRDefault="001C2593" w:rsidP="001C2593">
      <w:pPr>
        <w:numPr>
          <w:ilvl w:val="0"/>
          <w:numId w:val="21"/>
        </w:numPr>
        <w:spacing w:before="120" w:after="0" w:line="360" w:lineRule="auto"/>
        <w:ind w:right="567"/>
        <w:jc w:val="both"/>
        <w:rPr>
          <w:rFonts w:ascii="Arial" w:hAnsi="Arial" w:cs="Arial"/>
        </w:rPr>
      </w:pPr>
      <w:r>
        <w:rPr>
          <w:rFonts w:ascii="Arial" w:hAnsi="Arial" w:cs="Arial"/>
        </w:rPr>
        <w:t>Prever retirada do gramado sintético existente;</w:t>
      </w:r>
    </w:p>
    <w:p w:rsidR="001C2593" w:rsidRPr="000538A7" w:rsidRDefault="001C2593" w:rsidP="001C2593">
      <w:pPr>
        <w:numPr>
          <w:ilvl w:val="0"/>
          <w:numId w:val="21"/>
        </w:numPr>
        <w:spacing w:before="120" w:after="0" w:line="360" w:lineRule="auto"/>
        <w:ind w:right="567"/>
        <w:jc w:val="both"/>
        <w:rPr>
          <w:rFonts w:ascii="Arial" w:hAnsi="Arial" w:cs="Arial"/>
        </w:rPr>
      </w:pPr>
      <w:r w:rsidRPr="000538A7">
        <w:rPr>
          <w:rFonts w:ascii="Arial" w:hAnsi="Arial" w:cs="Arial"/>
        </w:rPr>
        <w:t>Fornecimento e instalação de gramado sintético, especial para a prática de futebol (esportes em geral);</w:t>
      </w:r>
    </w:p>
    <w:p w:rsidR="001C2593" w:rsidRPr="000538A7" w:rsidRDefault="001C2593" w:rsidP="001C2593">
      <w:pPr>
        <w:numPr>
          <w:ilvl w:val="0"/>
          <w:numId w:val="21"/>
        </w:numPr>
        <w:spacing w:before="120" w:after="0" w:line="360" w:lineRule="auto"/>
        <w:ind w:right="567"/>
        <w:jc w:val="both"/>
        <w:rPr>
          <w:rFonts w:ascii="Arial" w:hAnsi="Arial" w:cs="Arial"/>
        </w:rPr>
      </w:pPr>
      <w:r w:rsidRPr="000538A7">
        <w:rPr>
          <w:rFonts w:ascii="Arial" w:hAnsi="Arial" w:cs="Arial"/>
        </w:rPr>
        <w:t>Carpete de grama sintética será composto por tufos de altura da grama com no mínimo 60,0mm;</w:t>
      </w:r>
    </w:p>
    <w:p w:rsidR="001C2593" w:rsidRPr="000538A7" w:rsidRDefault="001C2593" w:rsidP="001C2593">
      <w:pPr>
        <w:numPr>
          <w:ilvl w:val="0"/>
          <w:numId w:val="21"/>
        </w:numPr>
        <w:spacing w:before="120" w:after="0" w:line="360" w:lineRule="auto"/>
        <w:ind w:right="567"/>
        <w:jc w:val="both"/>
        <w:rPr>
          <w:rFonts w:ascii="Arial" w:hAnsi="Arial" w:cs="Arial"/>
        </w:rPr>
      </w:pPr>
      <w:r w:rsidRPr="000538A7">
        <w:rPr>
          <w:rFonts w:ascii="Arial" w:hAnsi="Arial" w:cs="Arial"/>
        </w:rPr>
        <w:t>Tipo do fio em polietileno monofilamento</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Cores: Verde com linhas demarcatórias brancas, proporcionais ao tamanho do campo;</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Proteção contra raios UV;</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lastRenderedPageBreak/>
        <w:t>Comprimento: conforme o tamanho do campo, visando-se o menor número possível de junções.</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Método de instalação: Tape com 30,00 cm de largura e adesivo bicomponente para união dos rolos de grama sintética.</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Títulos dos fios: Mínimo de 12.000 (Dtex);</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Número de pontos por metro linear: mínimo 130 pontos;</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Espessura dos fios: Mínimo 300 micras;</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 xml:space="preserve">Escartamento de Tecimento máximo de </w:t>
      </w:r>
      <w:r>
        <w:rPr>
          <w:rFonts w:ascii="Arial" w:hAnsi="Arial" w:cs="Arial"/>
        </w:rPr>
        <w:t>16,5</w:t>
      </w:r>
      <w:r w:rsidRPr="000538A7">
        <w:rPr>
          <w:rFonts w:ascii="Arial" w:hAnsi="Arial" w:cs="Arial"/>
        </w:rPr>
        <w:t xml:space="preserve"> mm;</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Base do gramado sintético: Tela Primária Polipropileno + Tela Secundária de</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Polipropileno + látex enriquecido;</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Preenchimento dos espaços entre fios: com lastro de areia sílica seca, isenta de material orgânico, granulometria malha 40/50 (33 kg/m2), complementando-se a altura dos fios expostos com grânulos de borracha (10 kg/m2) SBR preta, livre de solventes químicos.</w:t>
      </w:r>
    </w:p>
    <w:p w:rsidR="001C2593"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Filetes ou Grânulos isentos de pó de borracha;</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Pr>
          <w:rFonts w:ascii="Arial" w:hAnsi="Arial" w:cs="Arial"/>
        </w:rPr>
        <w:t>É indispensável a comprovação de origem da areia e dos grânulos de borracha, garantindo que os mesmos não foram reaproveitados;</w:t>
      </w:r>
    </w:p>
    <w:p w:rsidR="001C2593" w:rsidRPr="000538A7" w:rsidRDefault="001C2593" w:rsidP="001C2593">
      <w:pPr>
        <w:numPr>
          <w:ilvl w:val="0"/>
          <w:numId w:val="21"/>
        </w:numPr>
        <w:autoSpaceDE w:val="0"/>
        <w:autoSpaceDN w:val="0"/>
        <w:adjustRightInd w:val="0"/>
        <w:spacing w:after="0" w:line="360" w:lineRule="auto"/>
        <w:rPr>
          <w:rFonts w:ascii="Arial" w:hAnsi="Arial" w:cs="Arial"/>
        </w:rPr>
      </w:pPr>
      <w:r w:rsidRPr="000538A7">
        <w:rPr>
          <w:rFonts w:ascii="Arial" w:hAnsi="Arial" w:cs="Arial"/>
        </w:rPr>
        <w:t>Garantia de 5 anos; Todos os materiais a serem empregados deverão satisfazer as presentes especificações.</w:t>
      </w:r>
    </w:p>
    <w:p w:rsidR="001C2593" w:rsidRDefault="001C2593" w:rsidP="001C2593">
      <w:pPr>
        <w:pStyle w:val="xxtableparagraph"/>
        <w:tabs>
          <w:tab w:val="left" w:pos="5310"/>
        </w:tabs>
        <w:spacing w:line="360" w:lineRule="auto"/>
        <w:ind w:right="731"/>
        <w:jc w:val="both"/>
        <w:rPr>
          <w:rFonts w:ascii="Arial" w:eastAsia="Times New Roman" w:hAnsi="Arial" w:cs="Arial"/>
          <w:b/>
          <w:bCs/>
          <w:sz w:val="24"/>
          <w:szCs w:val="24"/>
        </w:rPr>
      </w:pPr>
    </w:p>
    <w:p w:rsidR="001C2593" w:rsidRPr="000538A7" w:rsidRDefault="001C2593" w:rsidP="001C2593">
      <w:pPr>
        <w:pStyle w:val="xxtableparagraph"/>
        <w:tabs>
          <w:tab w:val="left" w:pos="5310"/>
        </w:tabs>
        <w:spacing w:line="360" w:lineRule="auto"/>
        <w:ind w:right="731"/>
        <w:jc w:val="both"/>
        <w:rPr>
          <w:rFonts w:ascii="Arial" w:eastAsia="Times New Roman" w:hAnsi="Arial" w:cs="Arial"/>
          <w:b/>
          <w:bCs/>
          <w:sz w:val="24"/>
          <w:szCs w:val="24"/>
        </w:rPr>
      </w:pPr>
      <w:r w:rsidRPr="000538A7">
        <w:rPr>
          <w:rFonts w:ascii="Arial" w:eastAsia="Times New Roman" w:hAnsi="Arial" w:cs="Arial"/>
          <w:b/>
          <w:bCs/>
          <w:sz w:val="24"/>
          <w:szCs w:val="24"/>
        </w:rPr>
        <w:t>TESTES A SEREM REALIZADOS:</w:t>
      </w:r>
      <w:r>
        <w:rPr>
          <w:rFonts w:ascii="Arial" w:eastAsia="Times New Roman" w:hAnsi="Arial" w:cs="Arial"/>
          <w:b/>
          <w:bCs/>
          <w:sz w:val="24"/>
          <w:szCs w:val="24"/>
        </w:rPr>
        <w:tab/>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Testes de Determinação (são testes para aferir as características dos fios):</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Determinação da altura dos tufos, baseado nas diretrizes da norma ISO 2549:1972. A altura dos fios é fator determinante para a durabilidade da grama, uma vez que com o uso há o desgaste longitudinal do fio.</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xml:space="preserve">c) Determinação de escartamento de tecimento, baseado nas diretrizes da Norma ASTM F 1551:2009. Este teste determina a distância entre pontos na direção </w:t>
      </w:r>
      <w:r w:rsidRPr="000538A7">
        <w:rPr>
          <w:rFonts w:ascii="Arial" w:eastAsia="Times New Roman" w:hAnsi="Arial" w:cs="Arial"/>
          <w:bCs/>
          <w:sz w:val="24"/>
          <w:szCs w:val="24"/>
        </w:rPr>
        <w:lastRenderedPageBreak/>
        <w:t>longitudinal, usado para entender que o padrão de tecimento não será alterado, mantendo a quantidade de grama. Quanto menor a distância entre pontos, maior a concentração de grama por m².</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 Determinação de número de pontos por metro linear, baseado nas diretrizes da Norma ISO 1763:1986. Este teste determina o número de pontos por metro linear se mantem dentro dos parâmetros aceitáveis pela norma, definindo que o padrão se manterá com a mesma quantidade de grama.</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Testes de Performance:</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xml:space="preserve"> a)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Teste de resistência de costura, baseado nas diretrizes da Norma: BS EN 12228:2002. Determina a resistência de força conjunta e tração das costuras da grama sintética.</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c) Arrancamento do Tufo do carpete (Carpet Tuft whithdrawal), seguindo as diretrizes da Norma ISO 4919:2012. Determina a força de retirada do tufo da base do carpete, segue parâmetros:</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Sem envelhecimento (um-aged) ≥ 30N</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Envelhecimento em água (water aged) ≥ 30N 21</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 Resistencia ao desgaste acelerado, baseados nas diretrizes da Norma ISO 105-AO2:1993 Parte AO2., este teste determina o desgaste dos filamentos do fio, por equipamento LISPORT, que se comprove resistência do fio de no mínimo de 20.200 ciclos.</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d.1) Resistencia ao desgaste acelerado para alta performance, baseados nas diretrizes da Norma ISO 105-AO2:1993 Parte AO2., este teste determina o desgaste dos filamentos do fio, por equipamento LISPORT, que se comprove resistência do fio de no mínimo de 75.000 ciclos.</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e)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xml:space="preserve">CONSIDERAÇÕES QUANTO AOS ENSAIOS: </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Certificação da Qualidade do produto atestada por Instituição credenciada em nome do fabricante.</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Todos os ensaios deverão estar em nome d</w:t>
      </w:r>
      <w:r>
        <w:rPr>
          <w:rFonts w:ascii="Arial" w:eastAsia="Times New Roman" w:hAnsi="Arial" w:cs="Arial"/>
          <w:bCs/>
          <w:sz w:val="24"/>
          <w:szCs w:val="24"/>
        </w:rPr>
        <w:t xml:space="preserve">a </w:t>
      </w:r>
      <w:r w:rsidRPr="000538A7">
        <w:rPr>
          <w:rFonts w:ascii="Arial" w:eastAsia="Times New Roman" w:hAnsi="Arial" w:cs="Arial"/>
          <w:bCs/>
          <w:sz w:val="24"/>
          <w:szCs w:val="24"/>
        </w:rPr>
        <w:t>própria empresa instaladora contratada ou do fabricante do gramado sintético.</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ENSAIOS DE DETERMINAÇÃO DE ESPECIFICAÇÃO TÉCNICA:</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1.a.a) determinação da altura dos tufos;</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1.a.b) determinação do título dos fios;</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1.a.c) determinação de escartamento de tecimento;</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1.a.d) determinação do número de pontos por metro linear;</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1.a.e) determinação de Abrasão Taber;</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1.a.f) Teste de Resistência de Costura.</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Ensaios de Performance de Produtos:</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Deverão ser apresentados ensaios de performance, segundo as Normas do Manual FIFA Handbook Test Methods for Football Turf, realizados pelo IPT ou INMETRO ou laboratório certificado pelo INMETRO ou outra entidade credenciada pelos institutos anteriormente elencados ou mesmo em credenciados pela FIFA (Federation Internationale de Football Association) em amostras do produto especificado, gramado sintético, onde se comprove os itens e resultados conforme abaixo:</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a) Arrancamento do tufo do carpete (Carpet tuft withdrawal):</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lastRenderedPageBreak/>
        <w:t>i) Sem envelhecimento (un-aged): ≥ 30N;</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ii) Envelhecimento em água (water aged): ≥ 30N.</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b) Determinação de desgaste dos filamentos do fio, por equipamento LISPORT, que se comprove resistência do fio acima de 85.000 ciclos. Até este limite não deverá ocorrer fibrilamento (ou fibililação) do material;</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c) Deverão ser apresentados ensaios de performance, realizados pelo IPT ou INMETRO ou laboratório certificado pelo INMETRO ou outra entidade credenciada pela FIFA, de resistência dos fios à ação dos raios UV-A:</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d) Envelhecimento acelerado através de exposição do material, em equipamento específico e dentro das normas ISO 105-AO2:1993, Parte AO2, aos raios UV-A por 3.000 (três mil) horas, objetivando escala 5, ou seja, nenhuma alteração de cor.</w:t>
      </w:r>
    </w:p>
    <w:p w:rsidR="001C2593" w:rsidRPr="000538A7" w:rsidRDefault="001C2593" w:rsidP="001C2593">
      <w:pPr>
        <w:pStyle w:val="xxtableparagraph"/>
        <w:spacing w:line="360" w:lineRule="auto"/>
        <w:ind w:right="731"/>
        <w:jc w:val="both"/>
        <w:rPr>
          <w:rFonts w:ascii="Arial" w:eastAsia="Times New Roman" w:hAnsi="Arial" w:cs="Arial"/>
          <w:bCs/>
          <w:sz w:val="24"/>
          <w:szCs w:val="24"/>
        </w:rPr>
      </w:pPr>
      <w:r w:rsidRPr="000538A7">
        <w:rPr>
          <w:rFonts w:ascii="Arial" w:eastAsia="Times New Roman" w:hAnsi="Arial" w:cs="Arial"/>
          <w:bCs/>
          <w:sz w:val="24"/>
          <w:szCs w:val="24"/>
        </w:rPr>
        <w:t>- No caso de documentos apresentados, provenientes de origem estrangeira, somente serão aceitos se estiverem acompanhados das respectivas traduções para a língua portuguesa, feitas por profissionais acreditados (Tradutores Juramentados).</w:t>
      </w:r>
    </w:p>
    <w:p w:rsidR="001C2593" w:rsidRPr="000538A7" w:rsidRDefault="001C2593" w:rsidP="001C2593">
      <w:pPr>
        <w:spacing w:before="200" w:line="360" w:lineRule="auto"/>
        <w:jc w:val="both"/>
        <w:rPr>
          <w:rFonts w:ascii="Arial" w:hAnsi="Arial" w:cs="Arial"/>
          <w:b/>
          <w:bCs/>
        </w:rPr>
      </w:pPr>
      <w:r w:rsidRPr="000538A7">
        <w:rPr>
          <w:rFonts w:ascii="Arial" w:hAnsi="Arial" w:cs="Arial"/>
          <w:b/>
          <w:bCs/>
        </w:rPr>
        <w:t>Trave</w:t>
      </w:r>
    </w:p>
    <w:p w:rsidR="001C2593" w:rsidRDefault="001C2593" w:rsidP="001C259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Cs/>
        </w:rPr>
      </w:pPr>
      <w:r>
        <w:rPr>
          <w:rFonts w:ascii="Arial" w:hAnsi="Arial" w:cs="Arial"/>
          <w:bCs/>
        </w:rPr>
        <w:t>Fornecimento e instalação de 01 par de trave nas medidas 5,00 x 2,20, diâmetro de 4’’, com rede fio 4mm 100% nylon com proteção UV.</w:t>
      </w:r>
      <w:bookmarkStart w:id="26" w:name="_Toc142319877"/>
      <w:bookmarkStart w:id="27" w:name="_Toc142377478"/>
      <w:bookmarkStart w:id="28" w:name="_Toc142379897"/>
      <w:bookmarkStart w:id="29" w:name="_Toc142379931"/>
      <w:bookmarkStart w:id="30" w:name="_Toc142408207"/>
    </w:p>
    <w:p w:rsidR="001C2593" w:rsidRDefault="001C2593" w:rsidP="001C2593">
      <w:pPr>
        <w:pStyle w:val="Subttulo"/>
        <w:ind w:firstLine="708"/>
        <w:jc w:val="left"/>
        <w:rPr>
          <w:rFonts w:ascii="Arial" w:hAnsi="Arial" w:cs="Arial"/>
          <w:b/>
        </w:rPr>
      </w:pPr>
      <w:bookmarkStart w:id="31" w:name="_Toc141353653"/>
    </w:p>
    <w:p w:rsidR="001C2593" w:rsidRPr="00C717B1" w:rsidRDefault="001C2593" w:rsidP="001C2593">
      <w:pPr>
        <w:pStyle w:val="Subttulo"/>
        <w:ind w:firstLine="708"/>
        <w:jc w:val="left"/>
        <w:rPr>
          <w:rFonts w:ascii="Arial" w:hAnsi="Arial" w:cs="Arial"/>
          <w:b/>
        </w:rPr>
      </w:pPr>
      <w:bookmarkStart w:id="32" w:name="_Toc146796296"/>
      <w:r w:rsidRPr="00C717B1">
        <w:rPr>
          <w:rFonts w:ascii="Arial" w:hAnsi="Arial" w:cs="Arial"/>
          <w:b/>
        </w:rPr>
        <w:t xml:space="preserve">5.4. </w:t>
      </w:r>
      <w:r w:rsidRPr="001C2593">
        <w:rPr>
          <w:rFonts w:ascii="Arial" w:hAnsi="Arial" w:cs="Arial"/>
        </w:rPr>
        <w:t>Pintura</w:t>
      </w:r>
      <w:bookmarkEnd w:id="31"/>
      <w:bookmarkEnd w:id="32"/>
    </w:p>
    <w:p w:rsidR="001C2593" w:rsidRDefault="001C2593" w:rsidP="001C2593">
      <w:pPr>
        <w:pStyle w:val="xxtableparagraph"/>
        <w:spacing w:line="360" w:lineRule="auto"/>
        <w:ind w:left="17" w:right="731"/>
        <w:jc w:val="both"/>
        <w:rPr>
          <w:rFonts w:ascii="Arial" w:hAnsi="Arial" w:cs="Arial"/>
          <w:sz w:val="24"/>
          <w:szCs w:val="24"/>
        </w:rPr>
      </w:pPr>
      <w:r>
        <w:rPr>
          <w:rFonts w:ascii="Arial" w:hAnsi="Arial" w:cs="Arial"/>
          <w:sz w:val="24"/>
          <w:szCs w:val="24"/>
        </w:rPr>
        <w:t>Deverá ser realizado a pintura de toda mureta existente em tinta látex de boa qualidade, com retoques de massa quando necessário;</w:t>
      </w:r>
    </w:p>
    <w:p w:rsidR="001C2593" w:rsidRPr="00C717B1" w:rsidRDefault="001C2593" w:rsidP="001C2593">
      <w:pPr>
        <w:pStyle w:val="xxtableparagraph"/>
        <w:spacing w:line="360" w:lineRule="auto"/>
        <w:ind w:left="17" w:right="731"/>
        <w:jc w:val="both"/>
        <w:rPr>
          <w:rFonts w:ascii="Arial" w:hAnsi="Arial" w:cs="Arial"/>
          <w:sz w:val="24"/>
          <w:szCs w:val="24"/>
        </w:rPr>
      </w:pPr>
      <w:r>
        <w:rPr>
          <w:rFonts w:ascii="Arial" w:hAnsi="Arial" w:cs="Arial"/>
          <w:sz w:val="24"/>
          <w:szCs w:val="24"/>
        </w:rPr>
        <w:t xml:space="preserve">Deverá ser realizado a pintura de todo alambrado do campo em esmalte sintético; </w:t>
      </w:r>
    </w:p>
    <w:p w:rsidR="001C2593" w:rsidRPr="009D55D6" w:rsidRDefault="001C2593" w:rsidP="001C2593">
      <w:pPr>
        <w:pBdr>
          <w:top w:val="none" w:sz="0" w:space="0" w:color="000000"/>
          <w:left w:val="none" w:sz="0" w:space="0" w:color="000000"/>
          <w:bottom w:val="none" w:sz="0" w:space="0" w:color="000000"/>
          <w:right w:val="none" w:sz="0" w:space="0" w:color="000000"/>
        </w:pBdr>
        <w:suppressAutoHyphens/>
        <w:autoSpaceDE w:val="0"/>
        <w:spacing w:line="360" w:lineRule="auto"/>
        <w:jc w:val="both"/>
        <w:textAlignment w:val="baseline"/>
        <w:rPr>
          <w:rFonts w:ascii="Arial" w:hAnsi="Arial" w:cs="Arial"/>
          <w:bCs/>
        </w:rPr>
      </w:pPr>
    </w:p>
    <w:p w:rsidR="001C2593" w:rsidRPr="00D83CBD" w:rsidRDefault="001C2593" w:rsidP="001C2593">
      <w:pPr>
        <w:pStyle w:val="Subttulo"/>
        <w:spacing w:line="360" w:lineRule="auto"/>
        <w:ind w:firstLine="708"/>
        <w:jc w:val="left"/>
        <w:rPr>
          <w:rFonts w:ascii="Arial" w:hAnsi="Arial" w:cs="Arial"/>
          <w:b/>
        </w:rPr>
      </w:pPr>
      <w:bookmarkStart w:id="33" w:name="_Toc146796297"/>
      <w:bookmarkEnd w:id="26"/>
      <w:bookmarkEnd w:id="27"/>
      <w:bookmarkEnd w:id="28"/>
      <w:bookmarkEnd w:id="29"/>
      <w:bookmarkEnd w:id="30"/>
      <w:r>
        <w:rPr>
          <w:rFonts w:ascii="Arial" w:hAnsi="Arial" w:cs="Arial"/>
          <w:b/>
        </w:rPr>
        <w:t>5.5</w:t>
      </w:r>
      <w:r w:rsidRPr="00D81035">
        <w:rPr>
          <w:rFonts w:ascii="Arial" w:hAnsi="Arial" w:cs="Arial"/>
          <w:b/>
        </w:rPr>
        <w:t xml:space="preserve">. </w:t>
      </w:r>
      <w:r w:rsidRPr="00D83CBD">
        <w:rPr>
          <w:rFonts w:ascii="Arial" w:hAnsi="Arial" w:cs="Arial"/>
          <w:b/>
        </w:rPr>
        <w:t>Iluminação e fechamento do campo</w:t>
      </w:r>
      <w:bookmarkEnd w:id="33"/>
    </w:p>
    <w:p w:rsidR="001C2593" w:rsidRPr="00601EB0" w:rsidRDefault="001C2593" w:rsidP="001C2593">
      <w:pPr>
        <w:pStyle w:val="Recuodecorpodetexto"/>
        <w:numPr>
          <w:ilvl w:val="0"/>
          <w:numId w:val="22"/>
        </w:numPr>
        <w:spacing w:line="360" w:lineRule="auto"/>
        <w:rPr>
          <w:rFonts w:ascii="Arial" w:hAnsi="Arial" w:cs="Arial"/>
          <w:b/>
          <w:szCs w:val="24"/>
          <w:u w:val="single"/>
        </w:rPr>
      </w:pPr>
      <w:r>
        <w:rPr>
          <w:rFonts w:ascii="Arial" w:hAnsi="Arial" w:cs="Arial"/>
          <w:szCs w:val="24"/>
        </w:rPr>
        <w:t>Alteamento da mureta em volta do campo para 0,60 m;</w:t>
      </w:r>
    </w:p>
    <w:p w:rsidR="001C2593" w:rsidRPr="00601EB0" w:rsidRDefault="001C2593" w:rsidP="001C2593">
      <w:pPr>
        <w:pStyle w:val="Recuodecorpodetexto"/>
        <w:numPr>
          <w:ilvl w:val="0"/>
          <w:numId w:val="22"/>
        </w:numPr>
        <w:spacing w:line="360" w:lineRule="auto"/>
        <w:rPr>
          <w:rFonts w:ascii="Arial" w:hAnsi="Arial" w:cs="Arial"/>
          <w:b/>
          <w:szCs w:val="24"/>
          <w:u w:val="single"/>
        </w:rPr>
      </w:pPr>
      <w:r>
        <w:rPr>
          <w:rFonts w:ascii="Arial" w:hAnsi="Arial" w:cs="Arial"/>
          <w:bCs/>
          <w:szCs w:val="24"/>
        </w:rPr>
        <w:t>Substituição do alambrado para altura de 2,00m;</w:t>
      </w:r>
    </w:p>
    <w:p w:rsidR="001C2593" w:rsidRPr="00601EB0" w:rsidRDefault="001C2593" w:rsidP="001C2593">
      <w:pPr>
        <w:pStyle w:val="Recuodecorpodetexto"/>
        <w:numPr>
          <w:ilvl w:val="0"/>
          <w:numId w:val="22"/>
        </w:numPr>
        <w:spacing w:line="360" w:lineRule="auto"/>
        <w:rPr>
          <w:rFonts w:ascii="Arial" w:hAnsi="Arial" w:cs="Arial"/>
          <w:b/>
          <w:szCs w:val="24"/>
          <w:u w:val="single"/>
        </w:rPr>
      </w:pPr>
      <w:r>
        <w:rPr>
          <w:rFonts w:ascii="Arial" w:hAnsi="Arial" w:cs="Arial"/>
          <w:bCs/>
          <w:szCs w:val="24"/>
        </w:rPr>
        <w:t>Retirada dos postes de concreto;</w:t>
      </w:r>
    </w:p>
    <w:p w:rsidR="001C2593" w:rsidRPr="00204C45" w:rsidRDefault="001C2593" w:rsidP="001C2593">
      <w:pPr>
        <w:pStyle w:val="Recuodecorpodetexto"/>
        <w:numPr>
          <w:ilvl w:val="0"/>
          <w:numId w:val="22"/>
        </w:numPr>
        <w:spacing w:line="360" w:lineRule="auto"/>
        <w:rPr>
          <w:rFonts w:ascii="Arial" w:hAnsi="Arial" w:cs="Arial"/>
          <w:b/>
          <w:szCs w:val="24"/>
          <w:u w:val="single"/>
        </w:rPr>
      </w:pPr>
      <w:r>
        <w:rPr>
          <w:rFonts w:ascii="Arial" w:hAnsi="Arial" w:cs="Arial"/>
          <w:bCs/>
          <w:szCs w:val="24"/>
        </w:rPr>
        <w:lastRenderedPageBreak/>
        <w:t>Instalação de estrutura metálica para instalação de novos refletores;</w:t>
      </w:r>
    </w:p>
    <w:p w:rsidR="001C2593" w:rsidRPr="00D83CBD" w:rsidRDefault="001C2593" w:rsidP="001C2593">
      <w:pPr>
        <w:pStyle w:val="Subttulo"/>
        <w:spacing w:line="360" w:lineRule="auto"/>
        <w:ind w:firstLine="708"/>
        <w:jc w:val="left"/>
        <w:rPr>
          <w:rFonts w:ascii="Arial" w:hAnsi="Arial" w:cs="Arial"/>
          <w:b/>
        </w:rPr>
      </w:pPr>
      <w:r>
        <w:rPr>
          <w:rFonts w:ascii="Arial" w:hAnsi="Arial" w:cs="Arial"/>
          <w:b/>
          <w:bCs/>
          <w:color w:val="212121"/>
        </w:rPr>
        <w:t xml:space="preserve">    </w:t>
      </w:r>
    </w:p>
    <w:p w:rsidR="001C2593" w:rsidRPr="00D83CBD" w:rsidRDefault="001C2593" w:rsidP="001C2593">
      <w:pPr>
        <w:pStyle w:val="Subttulo"/>
        <w:spacing w:line="360" w:lineRule="auto"/>
        <w:ind w:firstLine="708"/>
        <w:jc w:val="left"/>
        <w:rPr>
          <w:rFonts w:ascii="Arial" w:hAnsi="Arial" w:cs="Arial"/>
          <w:b/>
        </w:rPr>
      </w:pPr>
      <w:r w:rsidRPr="00D83CBD">
        <w:rPr>
          <w:rFonts w:ascii="Arial" w:hAnsi="Arial" w:cs="Arial"/>
          <w:b/>
        </w:rPr>
        <w:t xml:space="preserve">  </w:t>
      </w:r>
      <w:bookmarkStart w:id="34" w:name="_Toc146796298"/>
      <w:r>
        <w:rPr>
          <w:rFonts w:ascii="Arial" w:hAnsi="Arial" w:cs="Arial"/>
          <w:b/>
        </w:rPr>
        <w:t>5.6</w:t>
      </w:r>
      <w:r w:rsidRPr="00D83CBD">
        <w:rPr>
          <w:rFonts w:ascii="Arial" w:hAnsi="Arial" w:cs="Arial"/>
          <w:b/>
        </w:rPr>
        <w:t xml:space="preserve">. </w:t>
      </w:r>
      <w:r w:rsidRPr="001C2593">
        <w:rPr>
          <w:rFonts w:ascii="Arial" w:hAnsi="Arial" w:cs="Arial"/>
        </w:rPr>
        <w:t>Vistoria para avaliação técnica em campo</w:t>
      </w:r>
      <w:bookmarkEnd w:id="34"/>
    </w:p>
    <w:p w:rsidR="001C2593" w:rsidRPr="00204C45" w:rsidRDefault="001C2593" w:rsidP="001C2593">
      <w:pPr>
        <w:autoSpaceDE w:val="0"/>
        <w:autoSpaceDN w:val="0"/>
        <w:adjustRightInd w:val="0"/>
        <w:jc w:val="both"/>
        <w:rPr>
          <w:rFonts w:ascii="Arial" w:hAnsi="Arial" w:cs="Arial"/>
          <w:lang w:eastAsia="ja-JP"/>
        </w:rPr>
      </w:pPr>
      <w:r w:rsidRPr="00204C45">
        <w:rPr>
          <w:rFonts w:ascii="Arial" w:hAnsi="Arial" w:cs="Arial"/>
          <w:b/>
          <w:bCs/>
          <w:lang w:eastAsia="ja-JP"/>
        </w:rPr>
        <w:t>a)</w:t>
      </w:r>
      <w:r w:rsidRPr="00204C45">
        <w:rPr>
          <w:rFonts w:ascii="Arial" w:hAnsi="Arial" w:cs="Arial"/>
          <w:lang w:eastAsia="ja-JP"/>
        </w:rPr>
        <w:t xml:space="preserve"> Identificação visual das necessidades e reconhecimento da área objeto do projeto.</w:t>
      </w:r>
    </w:p>
    <w:p w:rsidR="001C2593" w:rsidRPr="00D83CBD" w:rsidRDefault="001C2593" w:rsidP="001C2593">
      <w:pPr>
        <w:pStyle w:val="Subttulo"/>
        <w:spacing w:line="360" w:lineRule="auto"/>
        <w:jc w:val="left"/>
        <w:rPr>
          <w:rFonts w:ascii="Arial" w:hAnsi="Arial" w:cs="Arial"/>
          <w:b/>
        </w:rPr>
      </w:pPr>
      <w:r>
        <w:rPr>
          <w:rFonts w:ascii="Arial" w:hAnsi="Arial" w:cs="Arial"/>
          <w:b/>
          <w:bCs/>
          <w:color w:val="212121"/>
        </w:rPr>
        <w:t xml:space="preserve">    </w:t>
      </w:r>
    </w:p>
    <w:p w:rsidR="001C2593" w:rsidRPr="00204C45" w:rsidRDefault="001C2593" w:rsidP="001C2593">
      <w:pPr>
        <w:autoSpaceDE w:val="0"/>
        <w:autoSpaceDN w:val="0"/>
        <w:adjustRightInd w:val="0"/>
        <w:jc w:val="both"/>
        <w:rPr>
          <w:rFonts w:ascii="Arial" w:hAnsi="Arial" w:cs="Arial"/>
          <w:color w:val="212121"/>
        </w:rPr>
      </w:pPr>
      <w:r w:rsidRPr="00204C45">
        <w:rPr>
          <w:rFonts w:ascii="Arial" w:hAnsi="Arial" w:cs="Arial"/>
          <w:b/>
          <w:bCs/>
          <w:color w:val="212121"/>
        </w:rPr>
        <w:t>f)</w:t>
      </w:r>
      <w:r w:rsidRPr="00204C45">
        <w:rPr>
          <w:rFonts w:ascii="Arial" w:hAnsi="Arial" w:cs="Arial"/>
          <w:color w:val="212121"/>
        </w:rPr>
        <w:t xml:space="preserve"> Acompanhamento junto ao órgão competente (SVMA), até a obtenção do respectivo Termo de Compromisso Ambiental (TCA).</w:t>
      </w:r>
    </w:p>
    <w:p w:rsidR="001C2593" w:rsidRPr="00204C45" w:rsidRDefault="001C2593" w:rsidP="001C2593">
      <w:pPr>
        <w:autoSpaceDE w:val="0"/>
        <w:autoSpaceDN w:val="0"/>
        <w:adjustRightInd w:val="0"/>
        <w:rPr>
          <w:rFonts w:ascii="Arial" w:hAnsi="Arial" w:cs="Arial"/>
          <w:b/>
          <w:bCs/>
          <w:color w:val="212121"/>
        </w:rPr>
      </w:pPr>
      <w:r w:rsidRPr="00204C45">
        <w:rPr>
          <w:rFonts w:ascii="Arial" w:hAnsi="Arial" w:cs="Arial"/>
          <w:b/>
          <w:bCs/>
          <w:lang w:eastAsia="ja-JP"/>
        </w:rPr>
        <w:t>g)</w:t>
      </w:r>
      <w:r w:rsidRPr="00204C45">
        <w:rPr>
          <w:rFonts w:ascii="Arial" w:hAnsi="Arial" w:cs="Arial"/>
          <w:lang w:eastAsia="ja-JP"/>
        </w:rPr>
        <w:t xml:space="preserve"> Relatórios, Pareceres, orientação e gestão documental</w:t>
      </w:r>
    </w:p>
    <w:p w:rsidR="001C2593" w:rsidRPr="00204C45" w:rsidRDefault="001C2593" w:rsidP="001C2593">
      <w:pPr>
        <w:autoSpaceDE w:val="0"/>
        <w:autoSpaceDN w:val="0"/>
        <w:adjustRightInd w:val="0"/>
        <w:jc w:val="both"/>
        <w:rPr>
          <w:rFonts w:ascii="Arial" w:hAnsi="Arial" w:cs="Arial"/>
          <w:b/>
          <w:bCs/>
          <w:color w:val="212121"/>
        </w:rPr>
      </w:pPr>
    </w:p>
    <w:p w:rsidR="001C2593" w:rsidRPr="00830AF7" w:rsidRDefault="001C2593" w:rsidP="001C2593">
      <w:pPr>
        <w:pStyle w:val="Recuodecorpodetexto"/>
        <w:spacing w:line="360" w:lineRule="auto"/>
        <w:ind w:left="0" w:firstLine="0"/>
        <w:rPr>
          <w:rFonts w:ascii="Arial" w:hAnsi="Arial" w:cs="Arial"/>
          <w:b/>
          <w:szCs w:val="24"/>
          <w:u w:val="single"/>
        </w:rPr>
      </w:pPr>
    </w:p>
    <w:p w:rsidR="001C2593" w:rsidRPr="00D83CBD" w:rsidRDefault="001C2593" w:rsidP="001C2593">
      <w:pPr>
        <w:pStyle w:val="Subttulo"/>
        <w:spacing w:line="360" w:lineRule="auto"/>
        <w:ind w:firstLine="708"/>
        <w:jc w:val="left"/>
        <w:rPr>
          <w:rFonts w:ascii="Arial" w:hAnsi="Arial" w:cs="Arial"/>
          <w:b/>
        </w:rPr>
      </w:pPr>
      <w:bookmarkStart w:id="35" w:name="_Toc142408210"/>
      <w:bookmarkStart w:id="36" w:name="_Toc142465078"/>
      <w:bookmarkStart w:id="37" w:name="_Toc146796299"/>
      <w:r>
        <w:rPr>
          <w:rFonts w:ascii="Arial" w:hAnsi="Arial" w:cs="Arial"/>
          <w:b/>
        </w:rPr>
        <w:t>6</w:t>
      </w:r>
      <w:r w:rsidRPr="00D83CBD">
        <w:rPr>
          <w:rFonts w:ascii="Arial" w:hAnsi="Arial" w:cs="Arial"/>
          <w:b/>
        </w:rPr>
        <w:t xml:space="preserve">. </w:t>
      </w:r>
      <w:r w:rsidRPr="001C2593">
        <w:rPr>
          <w:rFonts w:ascii="Arial" w:hAnsi="Arial" w:cs="Arial"/>
        </w:rPr>
        <w:t>Diretrizes gerais da obra</w:t>
      </w:r>
      <w:bookmarkEnd w:id="35"/>
      <w:bookmarkEnd w:id="36"/>
      <w:bookmarkEnd w:id="37"/>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 xml:space="preserve">A área de intervenção deve ser isolada com tapumes e/ou telas de proteção, bem como estar devidamente sinalizada de modo garantir a segurança das pessoas que frequentam e trabalham </w:t>
      </w:r>
      <w:r>
        <w:rPr>
          <w:rFonts w:ascii="Arial" w:hAnsi="Arial" w:cs="Arial"/>
        </w:rPr>
        <w:t>na Comunidade Esportiva Novo Glicério</w:t>
      </w:r>
      <w:r w:rsidRPr="006F7038">
        <w:rPr>
          <w:rFonts w:ascii="Arial" w:hAnsi="Arial" w:cs="Arial"/>
        </w:rPr>
        <w:t>;</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O recebimento de materiais deve ser alinhado juntamente com a administração do clube, bem como o horário de trabalho durante o período em que a obra estiver ocorrendo;</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Deverão ser utilizados materiais de primeira linha, a fim de evitar futuros problemas de manutenção causados pela qualidade e procedência duvidosa dos insumos aplicados;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Os trabalhos devem ser executados em conformidade as normas técnicas (NBRs), normas reguladoras (NRs), normas de segurança e demais legislações vigentes;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Os funcionários deverão estar devidamente identificados e utilizando uniforme e equipamentos de proteção individual (E.P.I.) adequados;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Deverão ser fornecidos ART (anotação de responsabilidade técnica) e/ ou RRT (relatório de responsabilidade técnica) de todos (as) os responsáveis técnicos (as) pelo acompanhamento da obra;</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lastRenderedPageBreak/>
        <w:t>Os serviços devem ser acompanhados por engenheiros(as) e/ou arquitetos(as) da empresa contratada;</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Qualquer alteração ou ajuste técnico deverá ser alinhado, aprovado e registrado pela equipe fiscalizadora designada antes da sua implementação executiva;</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Deverá ser fornecido cronograma de obras, bem como a programação das que possam influir direta ou indiretamente na programação do clube;</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Qualquer dano causado às instalações existentes no complexo esportivo e lazer deverá ser prontamente reparado pela contratada;</w:t>
      </w:r>
    </w:p>
    <w:p w:rsidR="001C2593" w:rsidRDefault="001C2593" w:rsidP="001C2593">
      <w:pPr>
        <w:spacing w:before="120" w:after="120" w:line="360" w:lineRule="auto"/>
        <w:ind w:right="-1"/>
        <w:jc w:val="both"/>
        <w:rPr>
          <w:rFonts w:ascii="Arial" w:hAnsi="Arial" w:cs="Arial"/>
        </w:rPr>
      </w:pPr>
      <w:r w:rsidRPr="006F7038">
        <w:rPr>
          <w:rFonts w:ascii="Arial" w:hAnsi="Arial" w:cs="Arial"/>
        </w:rPr>
        <w:t>Deverá ser elaborado livro de ordem.</w:t>
      </w:r>
    </w:p>
    <w:p w:rsidR="001C2593" w:rsidRPr="006F7038" w:rsidRDefault="001C2593" w:rsidP="001C2593">
      <w:pPr>
        <w:spacing w:before="120" w:after="120" w:line="360" w:lineRule="auto"/>
        <w:ind w:right="-1"/>
        <w:jc w:val="both"/>
        <w:rPr>
          <w:rFonts w:ascii="Arial" w:hAnsi="Arial" w:cs="Arial"/>
        </w:rPr>
      </w:pPr>
    </w:p>
    <w:p w:rsidR="001C2593" w:rsidRPr="006F7038" w:rsidRDefault="001C2593" w:rsidP="001C2593">
      <w:pPr>
        <w:pStyle w:val="Ttulo1"/>
        <w:spacing w:line="360" w:lineRule="auto"/>
        <w:jc w:val="left"/>
        <w:rPr>
          <w:rFonts w:ascii="Arial" w:hAnsi="Arial" w:cs="Arial"/>
          <w:sz w:val="24"/>
          <w:szCs w:val="24"/>
        </w:rPr>
      </w:pPr>
      <w:bookmarkStart w:id="38" w:name="_Toc142408211"/>
      <w:bookmarkStart w:id="39" w:name="_Toc142465079"/>
      <w:bookmarkStart w:id="40" w:name="_Toc146796300"/>
      <w:r w:rsidRPr="001C2593">
        <w:rPr>
          <w:rFonts w:ascii="Arial" w:hAnsi="Arial" w:cs="Arial"/>
          <w:b/>
          <w:sz w:val="24"/>
          <w:szCs w:val="24"/>
        </w:rPr>
        <w:t>7.</w:t>
      </w:r>
      <w:r w:rsidRPr="006F7038">
        <w:rPr>
          <w:rFonts w:ascii="Arial" w:hAnsi="Arial" w:cs="Arial"/>
          <w:sz w:val="24"/>
          <w:szCs w:val="24"/>
        </w:rPr>
        <w:t xml:space="preserve"> Observações preliminares</w:t>
      </w:r>
      <w:bookmarkEnd w:id="38"/>
      <w:bookmarkEnd w:id="39"/>
      <w:bookmarkEnd w:id="40"/>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 xml:space="preserve">Nos custos apresentados pela contratada, será considerado o fornecimento de todos os materiais, transporte e mão de obra necessários à correta execução dos serviços e obra contratada, bem </w:t>
      </w:r>
      <w:r w:rsidRPr="006F7038">
        <w:rPr>
          <w:rFonts w:ascii="Arial" w:hAnsi="Arial" w:cs="Arial"/>
        </w:rPr>
        <w:lastRenderedPageBreak/>
        <w:t>como todas as taxas e ônus legais relativos às leis sociais trabalhistas (LST) de mão de obra direta e indireta;</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A contratada deverá proteger os exemplares arbóreos e arbustivos num raio de 1,50m da base do caule destes indivíduos;</w:t>
      </w:r>
    </w:p>
    <w:p w:rsidR="001C2593" w:rsidRDefault="001C2593" w:rsidP="001C2593">
      <w:pPr>
        <w:spacing w:before="120" w:after="120" w:line="360" w:lineRule="auto"/>
        <w:ind w:right="-1"/>
        <w:jc w:val="both"/>
        <w:rPr>
          <w:rFonts w:ascii="Arial" w:hAnsi="Arial" w:cs="Arial"/>
        </w:rPr>
      </w:pPr>
      <w:r w:rsidRPr="006F7038">
        <w:rPr>
          <w:rFonts w:ascii="Arial" w:hAnsi="Arial" w:cs="Arial"/>
        </w:rPr>
        <w:t>Este termo de referência fará parte integrante do contrato, valendo seu inteiro teor como se nele estivesse efetivamente transcrito.</w:t>
      </w:r>
    </w:p>
    <w:p w:rsidR="001C2593" w:rsidRPr="006F7038" w:rsidRDefault="001C2593" w:rsidP="001C2593">
      <w:pPr>
        <w:spacing w:before="120" w:after="120" w:line="360" w:lineRule="auto"/>
        <w:ind w:right="-1"/>
        <w:jc w:val="both"/>
        <w:rPr>
          <w:rFonts w:ascii="Arial" w:hAnsi="Arial" w:cs="Arial"/>
        </w:rPr>
      </w:pPr>
    </w:p>
    <w:p w:rsidR="001C2593" w:rsidRPr="006F7038" w:rsidRDefault="001C2593" w:rsidP="001C2593">
      <w:pPr>
        <w:pStyle w:val="Ttulo1"/>
        <w:spacing w:line="360" w:lineRule="auto"/>
        <w:jc w:val="left"/>
        <w:rPr>
          <w:rFonts w:ascii="Arial" w:hAnsi="Arial" w:cs="Arial"/>
          <w:sz w:val="24"/>
          <w:szCs w:val="24"/>
        </w:rPr>
      </w:pPr>
      <w:bookmarkStart w:id="41" w:name="_Toc142408212"/>
      <w:bookmarkStart w:id="42" w:name="_Toc142465080"/>
      <w:bookmarkStart w:id="43" w:name="_Toc146796301"/>
      <w:r w:rsidRPr="001C2593">
        <w:rPr>
          <w:rFonts w:ascii="Arial" w:hAnsi="Arial" w:cs="Arial"/>
          <w:b/>
          <w:sz w:val="24"/>
          <w:szCs w:val="24"/>
        </w:rPr>
        <w:t>8.</w:t>
      </w:r>
      <w:r w:rsidRPr="006F7038">
        <w:rPr>
          <w:rFonts w:ascii="Arial" w:hAnsi="Arial" w:cs="Arial"/>
          <w:sz w:val="24"/>
          <w:szCs w:val="24"/>
        </w:rPr>
        <w:t xml:space="preserve"> Segurança e Medicina do Trabalho</w:t>
      </w:r>
      <w:bookmarkEnd w:id="41"/>
      <w:bookmarkEnd w:id="42"/>
      <w:bookmarkEnd w:id="43"/>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A CONTRATADA deverá fornecer a todos os trabalhadores o tipo adequado de equipamento de proteção individual – EPI;</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A CONTRATADA deverá treinar e tornar obrigatório o uso de EPI;</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O equipamento de proteção individual fornecido ao empregado deverá, obrigatoriamente, conter a identificação da CONTRATADA;</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 xml:space="preserve">Os funcionários deverão estar identificados por meio do uso de uniformes; A CONTRATADA, em qualquer hipótese, não se eximirá da total responsabilidade culposa quanto às legislações </w:t>
      </w:r>
      <w:r w:rsidRPr="006F7038">
        <w:rPr>
          <w:rFonts w:ascii="Arial" w:hAnsi="Arial" w:cs="Arial"/>
        </w:rPr>
        <w:lastRenderedPageBreak/>
        <w:t>trabalhistas e previdenciária, bem como suas Portarias e Normas, nem quanto à segurança individual e coletiva de seus trabalhadores;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Esgotado o prazo descrito no item anterior, a PMSP poderá promover as medidas cabíveis;</w:t>
      </w:r>
    </w:p>
    <w:p w:rsidR="001C2593" w:rsidRPr="006F7038" w:rsidRDefault="001C2593" w:rsidP="001C2593">
      <w:pPr>
        <w:spacing w:before="120" w:after="120" w:line="360" w:lineRule="auto"/>
        <w:ind w:right="-1"/>
        <w:jc w:val="both"/>
        <w:rPr>
          <w:rFonts w:ascii="Arial" w:hAnsi="Arial" w:cs="Arial"/>
        </w:rPr>
      </w:pPr>
      <w:r w:rsidRPr="006F7038">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1C2593" w:rsidRDefault="001C2593" w:rsidP="001C2593">
      <w:pPr>
        <w:spacing w:before="120" w:after="120" w:line="360" w:lineRule="auto"/>
        <w:ind w:right="-1"/>
        <w:jc w:val="both"/>
        <w:rPr>
          <w:rFonts w:ascii="Arial" w:hAnsi="Arial" w:cs="Arial"/>
        </w:rPr>
      </w:pPr>
      <w:r w:rsidRPr="006F7038">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1C2593" w:rsidRPr="006F7038" w:rsidRDefault="001C2593" w:rsidP="001C2593">
      <w:pPr>
        <w:spacing w:before="120" w:after="120" w:line="360" w:lineRule="auto"/>
        <w:ind w:right="-1"/>
        <w:jc w:val="both"/>
        <w:rPr>
          <w:rFonts w:ascii="Arial" w:hAnsi="Arial" w:cs="Arial"/>
        </w:rPr>
      </w:pPr>
    </w:p>
    <w:p w:rsidR="001C2593" w:rsidRPr="001C2593" w:rsidRDefault="001C2593" w:rsidP="001C2593">
      <w:pPr>
        <w:pStyle w:val="Ttulo1"/>
        <w:spacing w:line="360" w:lineRule="auto"/>
        <w:jc w:val="left"/>
        <w:rPr>
          <w:rFonts w:ascii="Arial" w:eastAsia="Calibri" w:hAnsi="Arial" w:cs="Arial"/>
          <w:b/>
          <w:sz w:val="24"/>
          <w:szCs w:val="24"/>
        </w:rPr>
      </w:pPr>
      <w:bookmarkStart w:id="44" w:name="_Toc142408213"/>
      <w:bookmarkStart w:id="45" w:name="_Toc142465081"/>
      <w:bookmarkStart w:id="46" w:name="_Toc146796302"/>
      <w:r w:rsidRPr="001C2593">
        <w:rPr>
          <w:rFonts w:ascii="Arial" w:eastAsia="Calibri" w:hAnsi="Arial" w:cs="Arial"/>
          <w:b/>
          <w:sz w:val="24"/>
          <w:szCs w:val="24"/>
        </w:rPr>
        <w:t xml:space="preserve">09. </w:t>
      </w:r>
      <w:r w:rsidRPr="001C2593">
        <w:rPr>
          <w:rFonts w:ascii="Arial" w:eastAsia="Calibri" w:hAnsi="Arial" w:cs="Arial"/>
          <w:sz w:val="24"/>
          <w:szCs w:val="24"/>
        </w:rPr>
        <w:t>Critérios de Medição</w:t>
      </w:r>
      <w:bookmarkEnd w:id="44"/>
      <w:bookmarkEnd w:id="45"/>
      <w:bookmarkEnd w:id="46"/>
    </w:p>
    <w:p w:rsidR="001C2593" w:rsidRDefault="001C2593" w:rsidP="001C2593">
      <w:pPr>
        <w:tabs>
          <w:tab w:val="left" w:pos="284"/>
        </w:tabs>
        <w:suppressAutoHyphens/>
        <w:autoSpaceDE w:val="0"/>
        <w:spacing w:line="360" w:lineRule="auto"/>
        <w:jc w:val="both"/>
        <w:textAlignment w:val="baseline"/>
        <w:rPr>
          <w:rFonts w:ascii="Arial" w:hAnsi="Arial" w:cs="Arial"/>
          <w:color w:val="000000"/>
        </w:rPr>
      </w:pPr>
      <w:r w:rsidRPr="006F7038">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1C2593" w:rsidRPr="006F7038" w:rsidRDefault="001C2593" w:rsidP="001C2593">
      <w:pPr>
        <w:tabs>
          <w:tab w:val="left" w:pos="284"/>
        </w:tabs>
        <w:suppressAutoHyphens/>
        <w:autoSpaceDE w:val="0"/>
        <w:spacing w:line="360" w:lineRule="auto"/>
        <w:jc w:val="both"/>
        <w:textAlignment w:val="baseline"/>
        <w:rPr>
          <w:rFonts w:ascii="Arial" w:hAnsi="Arial" w:cs="Arial"/>
          <w:color w:val="000000"/>
        </w:rPr>
      </w:pPr>
    </w:p>
    <w:p w:rsidR="001C2593" w:rsidRPr="001C2593" w:rsidRDefault="001C2593" w:rsidP="001C2593">
      <w:pPr>
        <w:pStyle w:val="Ttulo1"/>
        <w:spacing w:line="360" w:lineRule="auto"/>
        <w:jc w:val="left"/>
        <w:rPr>
          <w:rFonts w:ascii="Arial" w:eastAsia="Calibri" w:hAnsi="Arial" w:cs="Arial"/>
          <w:b/>
          <w:sz w:val="24"/>
          <w:szCs w:val="24"/>
          <w:lang w:val="pt-PT" w:eastAsia="en-US"/>
        </w:rPr>
      </w:pPr>
      <w:bookmarkStart w:id="47" w:name="_Toc142408214"/>
      <w:bookmarkStart w:id="48" w:name="_Toc142465082"/>
      <w:bookmarkStart w:id="49" w:name="_Toc146796303"/>
      <w:r w:rsidRPr="001C2593">
        <w:rPr>
          <w:rFonts w:ascii="Arial" w:eastAsia="Calibri" w:hAnsi="Arial" w:cs="Arial"/>
          <w:b/>
          <w:sz w:val="24"/>
          <w:szCs w:val="24"/>
          <w:lang w:val="pt-PT" w:eastAsia="en-US"/>
        </w:rPr>
        <w:t xml:space="preserve">10. </w:t>
      </w:r>
      <w:r w:rsidRPr="001C2593">
        <w:rPr>
          <w:rFonts w:ascii="Arial" w:eastAsia="Calibri" w:hAnsi="Arial" w:cs="Arial"/>
          <w:sz w:val="24"/>
          <w:szCs w:val="24"/>
          <w:lang w:val="pt-PT" w:eastAsia="en-US"/>
        </w:rPr>
        <w:t>Prazo de Execução</w:t>
      </w:r>
      <w:bookmarkEnd w:id="47"/>
      <w:bookmarkEnd w:id="48"/>
      <w:bookmarkEnd w:id="49"/>
    </w:p>
    <w:p w:rsidR="001C2593" w:rsidRDefault="001C2593" w:rsidP="001C2593">
      <w:pPr>
        <w:tabs>
          <w:tab w:val="left" w:pos="284"/>
        </w:tabs>
        <w:autoSpaceDN w:val="0"/>
        <w:spacing w:line="360" w:lineRule="auto"/>
        <w:jc w:val="both"/>
        <w:rPr>
          <w:rFonts w:ascii="Arial" w:hAnsi="Arial" w:cs="Arial"/>
        </w:rPr>
      </w:pPr>
      <w:r w:rsidRPr="006F7038">
        <w:rPr>
          <w:rFonts w:ascii="Arial" w:hAnsi="Arial" w:cs="Arial"/>
        </w:rPr>
        <w:t xml:space="preserve">O prazo de execução desses serviços será de até </w:t>
      </w:r>
      <w:r>
        <w:rPr>
          <w:rFonts w:ascii="Arial" w:hAnsi="Arial" w:cs="Arial"/>
        </w:rPr>
        <w:t>180</w:t>
      </w:r>
      <w:r w:rsidRPr="006F7038">
        <w:rPr>
          <w:rFonts w:ascii="Arial" w:hAnsi="Arial" w:cs="Arial"/>
        </w:rPr>
        <w:t xml:space="preserve"> (</w:t>
      </w:r>
      <w:r>
        <w:rPr>
          <w:rFonts w:ascii="Arial" w:hAnsi="Arial" w:cs="Arial"/>
        </w:rPr>
        <w:t>Cento e Oitenta</w:t>
      </w:r>
      <w:r w:rsidRPr="006F7038">
        <w:rPr>
          <w:rFonts w:ascii="Arial" w:hAnsi="Arial" w:cs="Arial"/>
        </w:rPr>
        <w:t>) dias corridos, contados a partir da emissão da Ordem de Serviço (O.S.).</w:t>
      </w:r>
      <w:bookmarkStart w:id="50" w:name="_Toc142408215"/>
      <w:bookmarkStart w:id="51" w:name="_Toc142465083"/>
    </w:p>
    <w:p w:rsidR="001C2593" w:rsidRPr="00D039AF" w:rsidRDefault="001C2593" w:rsidP="001C2593">
      <w:pPr>
        <w:tabs>
          <w:tab w:val="left" w:pos="284"/>
        </w:tabs>
        <w:autoSpaceDN w:val="0"/>
        <w:spacing w:line="360" w:lineRule="auto"/>
        <w:jc w:val="both"/>
      </w:pPr>
    </w:p>
    <w:p w:rsidR="001C2593" w:rsidRPr="001C2593" w:rsidRDefault="001C2593" w:rsidP="001C2593">
      <w:pPr>
        <w:pStyle w:val="Ttulo1"/>
        <w:spacing w:line="360" w:lineRule="auto"/>
        <w:jc w:val="left"/>
        <w:rPr>
          <w:rFonts w:ascii="Arial" w:hAnsi="Arial" w:cs="Arial"/>
          <w:b/>
          <w:sz w:val="24"/>
          <w:szCs w:val="24"/>
        </w:rPr>
      </w:pPr>
      <w:bookmarkStart w:id="52" w:name="_Toc146796304"/>
      <w:r w:rsidRPr="001C2593">
        <w:rPr>
          <w:rFonts w:ascii="Arial" w:hAnsi="Arial" w:cs="Arial"/>
          <w:b/>
          <w:sz w:val="24"/>
          <w:szCs w:val="24"/>
        </w:rPr>
        <w:t xml:space="preserve">11. </w:t>
      </w:r>
      <w:r w:rsidRPr="001C2593">
        <w:rPr>
          <w:rFonts w:ascii="Arial" w:hAnsi="Arial" w:cs="Arial"/>
          <w:sz w:val="24"/>
          <w:szCs w:val="24"/>
        </w:rPr>
        <w:t>Fotos da situação atual</w:t>
      </w:r>
      <w:bookmarkEnd w:id="50"/>
      <w:bookmarkEnd w:id="51"/>
      <w:bookmarkEnd w:id="52"/>
    </w:p>
    <w:p w:rsidR="001C2593" w:rsidRPr="00CC5899" w:rsidRDefault="001C2593" w:rsidP="001C2593"/>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gridCol w:w="4599"/>
      </w:tblGrid>
      <w:tr w:rsidR="001C2593" w:rsidRPr="006F7038" w:rsidTr="001C2593">
        <w:trPr>
          <w:gridAfter w:val="1"/>
          <w:wAfter w:w="4599" w:type="dxa"/>
          <w:trHeight w:val="2854"/>
        </w:trPr>
        <w:tc>
          <w:tcPr>
            <w:tcW w:w="4928" w:type="dxa"/>
            <w:shd w:val="clear" w:color="auto" w:fill="auto"/>
          </w:tcPr>
          <w:p w:rsidR="001C2593" w:rsidRPr="006F7038" w:rsidRDefault="001C2593" w:rsidP="001C2593">
            <w:pPr>
              <w:pStyle w:val="Ttulo"/>
            </w:pPr>
            <w:r>
              <w:rPr>
                <w:noProof/>
              </w:rPr>
              <w:drawing>
                <wp:inline distT="0" distB="0" distL="0" distR="0">
                  <wp:extent cx="2619375" cy="2381250"/>
                  <wp:effectExtent l="19050" t="0" r="9525" b="0"/>
                  <wp:docPr id="20" name="Imagem 2" descr="WhatsApp Image 2023-09-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9-13 at 12"/>
                          <pic:cNvPicPr>
                            <a:picLocks noChangeAspect="1" noChangeArrowheads="1"/>
                          </pic:cNvPicPr>
                        </pic:nvPicPr>
                        <pic:blipFill>
                          <a:blip r:embed="rId10" cstate="print"/>
                          <a:srcRect/>
                          <a:stretch>
                            <a:fillRect/>
                          </a:stretch>
                        </pic:blipFill>
                        <pic:spPr bwMode="auto">
                          <a:xfrm>
                            <a:off x="0" y="0"/>
                            <a:ext cx="2619375" cy="2381250"/>
                          </a:xfrm>
                          <a:prstGeom prst="rect">
                            <a:avLst/>
                          </a:prstGeom>
                          <a:noFill/>
                          <a:ln w="9525">
                            <a:noFill/>
                            <a:miter lim="800000"/>
                            <a:headEnd/>
                            <a:tailEnd/>
                          </a:ln>
                        </pic:spPr>
                      </pic:pic>
                    </a:graphicData>
                  </a:graphic>
                </wp:inline>
              </w:drawing>
            </w:r>
            <w:r w:rsidRPr="006F7038">
              <w:rPr>
                <w:noProof/>
              </w:rPr>
              <w:t xml:space="preserve">       </w:t>
            </w:r>
          </w:p>
        </w:tc>
        <w:tc>
          <w:tcPr>
            <w:tcW w:w="4927" w:type="dxa"/>
            <w:shd w:val="clear" w:color="auto" w:fill="auto"/>
          </w:tcPr>
          <w:p w:rsidR="001C2593" w:rsidRPr="006F7038" w:rsidRDefault="001C2593" w:rsidP="001C2593">
            <w:pPr>
              <w:pStyle w:val="Ttulo"/>
            </w:pPr>
            <w:r>
              <w:rPr>
                <w:noProof/>
              </w:rPr>
              <w:drawing>
                <wp:inline distT="0" distB="0" distL="0" distR="0">
                  <wp:extent cx="2628900" cy="2381250"/>
                  <wp:effectExtent l="19050" t="0" r="0" b="0"/>
                  <wp:docPr id="19" name="Imagem 3" descr="WhatsApp Image 2023-09-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9-13 at 12"/>
                          <pic:cNvPicPr>
                            <a:picLocks noChangeAspect="1" noChangeArrowheads="1"/>
                          </pic:cNvPicPr>
                        </pic:nvPicPr>
                        <pic:blipFill>
                          <a:blip r:embed="rId11" cstate="print"/>
                          <a:srcRect/>
                          <a:stretch>
                            <a:fillRect/>
                          </a:stretch>
                        </pic:blipFill>
                        <pic:spPr bwMode="auto">
                          <a:xfrm>
                            <a:off x="0" y="0"/>
                            <a:ext cx="2628900" cy="2381250"/>
                          </a:xfrm>
                          <a:prstGeom prst="rect">
                            <a:avLst/>
                          </a:prstGeom>
                          <a:noFill/>
                          <a:ln w="9525">
                            <a:noFill/>
                            <a:miter lim="800000"/>
                            <a:headEnd/>
                            <a:tailEnd/>
                          </a:ln>
                        </pic:spPr>
                      </pic:pic>
                    </a:graphicData>
                  </a:graphic>
                </wp:inline>
              </w:drawing>
            </w:r>
            <w:r w:rsidRPr="006F7038">
              <w:rPr>
                <w:noProof/>
              </w:rPr>
              <w:t xml:space="preserve">        </w:t>
            </w:r>
          </w:p>
        </w:tc>
      </w:tr>
      <w:tr w:rsidR="001C2593" w:rsidRPr="006F7038" w:rsidTr="001C2593">
        <w:trPr>
          <w:gridAfter w:val="1"/>
          <w:wAfter w:w="4599" w:type="dxa"/>
          <w:trHeight w:val="251"/>
        </w:trPr>
        <w:tc>
          <w:tcPr>
            <w:tcW w:w="4928" w:type="dxa"/>
            <w:shd w:val="clear" w:color="auto" w:fill="auto"/>
          </w:tcPr>
          <w:p w:rsidR="001C2593" w:rsidRPr="006F7038" w:rsidRDefault="001C2593" w:rsidP="001C2593">
            <w:pPr>
              <w:spacing w:before="120" w:after="120" w:line="360" w:lineRule="auto"/>
              <w:ind w:right="567"/>
              <w:rPr>
                <w:rFonts w:ascii="Arial" w:hAnsi="Arial" w:cs="Arial"/>
              </w:rPr>
            </w:pPr>
            <w:r>
              <w:rPr>
                <w:rFonts w:ascii="Arial" w:hAnsi="Arial" w:cs="Arial"/>
              </w:rPr>
              <w:t xml:space="preserve">FOTO 01 – ALAMBRADO </w:t>
            </w:r>
          </w:p>
        </w:tc>
        <w:tc>
          <w:tcPr>
            <w:tcW w:w="4927" w:type="dxa"/>
            <w:shd w:val="clear" w:color="auto" w:fill="auto"/>
          </w:tcPr>
          <w:p w:rsidR="001C2593" w:rsidRPr="006F7038" w:rsidRDefault="001C2593" w:rsidP="001C2593">
            <w:pPr>
              <w:spacing w:before="120" w:after="120" w:line="360" w:lineRule="auto"/>
              <w:ind w:right="567"/>
              <w:rPr>
                <w:rFonts w:ascii="Arial" w:hAnsi="Arial" w:cs="Arial"/>
                <w:highlight w:val="cyan"/>
              </w:rPr>
            </w:pPr>
            <w:r w:rsidRPr="006F7038">
              <w:rPr>
                <w:rFonts w:ascii="Arial" w:hAnsi="Arial" w:cs="Arial"/>
              </w:rPr>
              <w:t xml:space="preserve">FOTO 02 – </w:t>
            </w:r>
            <w:r>
              <w:rPr>
                <w:rFonts w:ascii="Arial" w:hAnsi="Arial" w:cs="Arial"/>
              </w:rPr>
              <w:t>DRENAGEM EXPOSTA</w:t>
            </w:r>
          </w:p>
        </w:tc>
      </w:tr>
      <w:tr w:rsidR="001C2593" w:rsidRPr="006F7038" w:rsidTr="001C2593">
        <w:trPr>
          <w:trHeight w:val="2846"/>
        </w:trPr>
        <w:tc>
          <w:tcPr>
            <w:tcW w:w="4928" w:type="dxa"/>
            <w:shd w:val="clear" w:color="auto" w:fill="auto"/>
          </w:tcPr>
          <w:p w:rsidR="001C2593" w:rsidRPr="006F7038" w:rsidRDefault="001C2593" w:rsidP="001C2593">
            <w:pPr>
              <w:pStyle w:val="Ttulo"/>
            </w:pPr>
            <w:r>
              <w:rPr>
                <w:noProof/>
              </w:rPr>
              <w:drawing>
                <wp:inline distT="0" distB="0" distL="0" distR="0">
                  <wp:extent cx="2800350" cy="2076450"/>
                  <wp:effectExtent l="19050" t="0" r="0" b="0"/>
                  <wp:docPr id="18" name="Imagem 4" descr="WhatsApp Image 2023-09-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9-13 at 12"/>
                          <pic:cNvPicPr>
                            <a:picLocks noChangeAspect="1" noChangeArrowheads="1"/>
                          </pic:cNvPicPr>
                        </pic:nvPicPr>
                        <pic:blipFill>
                          <a:blip r:embed="rId12" cstate="print"/>
                          <a:srcRect/>
                          <a:stretch>
                            <a:fillRect/>
                          </a:stretch>
                        </pic:blipFill>
                        <pic:spPr bwMode="auto">
                          <a:xfrm>
                            <a:off x="0" y="0"/>
                            <a:ext cx="2800350" cy="2076450"/>
                          </a:xfrm>
                          <a:prstGeom prst="rect">
                            <a:avLst/>
                          </a:prstGeom>
                          <a:noFill/>
                          <a:ln w="9525">
                            <a:noFill/>
                            <a:miter lim="800000"/>
                            <a:headEnd/>
                            <a:tailEnd/>
                          </a:ln>
                        </pic:spPr>
                      </pic:pic>
                    </a:graphicData>
                  </a:graphic>
                </wp:inline>
              </w:drawing>
            </w:r>
          </w:p>
        </w:tc>
        <w:tc>
          <w:tcPr>
            <w:tcW w:w="4927" w:type="dxa"/>
            <w:shd w:val="clear" w:color="auto" w:fill="auto"/>
          </w:tcPr>
          <w:p w:rsidR="001C2593" w:rsidRPr="006F7038" w:rsidRDefault="001C2593" w:rsidP="001C2593">
            <w:pPr>
              <w:pStyle w:val="Ttulo"/>
              <w:rPr>
                <w:rFonts w:eastAsia="Calibri"/>
              </w:rPr>
            </w:pPr>
            <w:r>
              <w:rPr>
                <w:rFonts w:eastAsia="Calibri"/>
                <w:noProof/>
              </w:rPr>
              <w:drawing>
                <wp:inline distT="0" distB="0" distL="0" distR="0">
                  <wp:extent cx="2705100" cy="2057400"/>
                  <wp:effectExtent l="19050" t="0" r="0" b="0"/>
                  <wp:docPr id="17" name="Imagem 5" descr="WhatsApp Image 2023-09-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9-13 at 12"/>
                          <pic:cNvPicPr>
                            <a:picLocks noChangeAspect="1" noChangeArrowheads="1"/>
                          </pic:cNvPicPr>
                        </pic:nvPicPr>
                        <pic:blipFill>
                          <a:blip r:embed="rId13" cstate="print"/>
                          <a:srcRect/>
                          <a:stretch>
                            <a:fillRect/>
                          </a:stretch>
                        </pic:blipFill>
                        <pic:spPr bwMode="auto">
                          <a:xfrm>
                            <a:off x="0" y="0"/>
                            <a:ext cx="2705100" cy="2057400"/>
                          </a:xfrm>
                          <a:prstGeom prst="rect">
                            <a:avLst/>
                          </a:prstGeom>
                          <a:noFill/>
                          <a:ln w="9525">
                            <a:noFill/>
                            <a:miter lim="800000"/>
                            <a:headEnd/>
                            <a:tailEnd/>
                          </a:ln>
                        </pic:spPr>
                      </pic:pic>
                    </a:graphicData>
                  </a:graphic>
                </wp:inline>
              </w:drawing>
            </w:r>
          </w:p>
        </w:tc>
        <w:tc>
          <w:tcPr>
            <w:tcW w:w="4599" w:type="dxa"/>
            <w:tcBorders>
              <w:top w:val="nil"/>
              <w:bottom w:val="nil"/>
            </w:tcBorders>
          </w:tcPr>
          <w:p w:rsidR="001C2593" w:rsidRPr="006F7038" w:rsidRDefault="001C2593" w:rsidP="001C2593">
            <w:pPr>
              <w:spacing w:line="360" w:lineRule="auto"/>
              <w:jc w:val="center"/>
              <w:rPr>
                <w:rFonts w:ascii="Arial" w:hAnsi="Arial" w:cs="Arial"/>
                <w:b/>
                <w:bCs/>
              </w:rPr>
            </w:pPr>
          </w:p>
        </w:tc>
      </w:tr>
      <w:tr w:rsidR="001C2593" w:rsidRPr="006F7038" w:rsidTr="001C2593">
        <w:trPr>
          <w:gridAfter w:val="1"/>
          <w:wAfter w:w="4599" w:type="dxa"/>
        </w:trPr>
        <w:tc>
          <w:tcPr>
            <w:tcW w:w="4928" w:type="dxa"/>
            <w:shd w:val="clear" w:color="auto" w:fill="auto"/>
          </w:tcPr>
          <w:p w:rsidR="001C2593" w:rsidRPr="006F7038" w:rsidRDefault="001C2593" w:rsidP="001C2593">
            <w:pPr>
              <w:spacing w:before="120" w:after="120" w:line="360" w:lineRule="auto"/>
              <w:ind w:right="567"/>
              <w:rPr>
                <w:rFonts w:ascii="Arial" w:hAnsi="Arial" w:cs="Arial"/>
              </w:rPr>
            </w:pPr>
            <w:r w:rsidRPr="006F7038">
              <w:rPr>
                <w:rFonts w:ascii="Arial" w:hAnsi="Arial" w:cs="Arial"/>
              </w:rPr>
              <w:t xml:space="preserve">FOTO 03 – </w:t>
            </w:r>
            <w:r>
              <w:rPr>
                <w:rFonts w:ascii="Arial" w:hAnsi="Arial" w:cs="Arial"/>
              </w:rPr>
              <w:t>ALAMBRADO ESCORADO</w:t>
            </w:r>
          </w:p>
        </w:tc>
        <w:tc>
          <w:tcPr>
            <w:tcW w:w="4927" w:type="dxa"/>
            <w:shd w:val="clear" w:color="auto" w:fill="auto"/>
          </w:tcPr>
          <w:p w:rsidR="001C2593" w:rsidRPr="006F7038" w:rsidRDefault="001C2593" w:rsidP="001C2593">
            <w:pPr>
              <w:spacing w:before="120" w:after="120" w:line="360" w:lineRule="auto"/>
              <w:ind w:right="567"/>
              <w:rPr>
                <w:rFonts w:ascii="Arial" w:hAnsi="Arial" w:cs="Arial"/>
                <w:highlight w:val="cyan"/>
              </w:rPr>
            </w:pPr>
            <w:r w:rsidRPr="006F7038">
              <w:rPr>
                <w:rFonts w:ascii="Arial" w:hAnsi="Arial" w:cs="Arial"/>
              </w:rPr>
              <w:t xml:space="preserve">FOTO 04 – </w:t>
            </w:r>
            <w:r>
              <w:rPr>
                <w:rFonts w:ascii="Arial" w:hAnsi="Arial" w:cs="Arial"/>
              </w:rPr>
              <w:t>ALAMBRADO</w:t>
            </w:r>
          </w:p>
        </w:tc>
      </w:tr>
    </w:tbl>
    <w:p w:rsidR="001C2593" w:rsidRPr="006F7038" w:rsidRDefault="001C2593" w:rsidP="001C2593">
      <w:pPr>
        <w:spacing w:before="120" w:after="120" w:line="360" w:lineRule="auto"/>
        <w:ind w:right="567"/>
        <w:rPr>
          <w:rFonts w:ascii="Arial" w:hAnsi="Arial" w:cs="Arial"/>
          <w:b/>
          <w:i/>
          <w:highlight w:val="cyan"/>
        </w:rPr>
      </w:pPr>
    </w:p>
    <w:tbl>
      <w:tblPr>
        <w:tblpPr w:leftFromText="141" w:rightFromText="141" w:vertAnchor="page" w:horzAnchor="margin" w:tblpY="3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1C2593" w:rsidRPr="006F7038" w:rsidTr="001C2593">
        <w:trPr>
          <w:trHeight w:val="3251"/>
        </w:trPr>
        <w:tc>
          <w:tcPr>
            <w:tcW w:w="4928" w:type="dxa"/>
            <w:shd w:val="clear" w:color="auto" w:fill="auto"/>
          </w:tcPr>
          <w:p w:rsidR="001C2593" w:rsidRPr="006F7038" w:rsidRDefault="001C2593" w:rsidP="001C2593">
            <w:pPr>
              <w:pStyle w:val="Ttulo"/>
            </w:pPr>
            <w:r>
              <w:rPr>
                <w:noProof/>
              </w:rPr>
              <w:lastRenderedPageBreak/>
              <w:drawing>
                <wp:inline distT="0" distB="0" distL="0" distR="0">
                  <wp:extent cx="2733675" cy="2409825"/>
                  <wp:effectExtent l="19050" t="0" r="9525" b="0"/>
                  <wp:docPr id="16" name="Imagem 6" descr="WhatsApp Image 2023-09-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9-13 at 12"/>
                          <pic:cNvPicPr>
                            <a:picLocks noChangeAspect="1" noChangeArrowheads="1"/>
                          </pic:cNvPicPr>
                        </pic:nvPicPr>
                        <pic:blipFill>
                          <a:blip r:embed="rId14" cstate="print"/>
                          <a:srcRect/>
                          <a:stretch>
                            <a:fillRect/>
                          </a:stretch>
                        </pic:blipFill>
                        <pic:spPr bwMode="auto">
                          <a:xfrm>
                            <a:off x="0" y="0"/>
                            <a:ext cx="2733675" cy="2409825"/>
                          </a:xfrm>
                          <a:prstGeom prst="rect">
                            <a:avLst/>
                          </a:prstGeom>
                          <a:noFill/>
                          <a:ln w="9525">
                            <a:noFill/>
                            <a:miter lim="800000"/>
                            <a:headEnd/>
                            <a:tailEnd/>
                          </a:ln>
                        </pic:spPr>
                      </pic:pic>
                    </a:graphicData>
                  </a:graphic>
                </wp:inline>
              </w:drawing>
            </w:r>
            <w:r w:rsidRPr="006F7038">
              <w:rPr>
                <w:noProof/>
              </w:rPr>
              <w:t xml:space="preserve">       </w:t>
            </w:r>
          </w:p>
        </w:tc>
        <w:tc>
          <w:tcPr>
            <w:tcW w:w="4927" w:type="dxa"/>
            <w:shd w:val="clear" w:color="auto" w:fill="auto"/>
          </w:tcPr>
          <w:p w:rsidR="001C2593" w:rsidRPr="006F7038" w:rsidRDefault="001C2593" w:rsidP="001C2593">
            <w:pPr>
              <w:pStyle w:val="Ttulo"/>
            </w:pPr>
            <w:r w:rsidRPr="006F7038">
              <w:rPr>
                <w:noProof/>
              </w:rPr>
              <w:t xml:space="preserve">  </w:t>
            </w:r>
            <w:r>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686050" cy="2466975"/>
                  <wp:effectExtent l="19050" t="0" r="0" b="0"/>
                  <wp:docPr id="3" name="Imagem 7" descr="WhatsApp Image 2023-09-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9-13 at 12"/>
                          <pic:cNvPicPr>
                            <a:picLocks noChangeAspect="1" noChangeArrowheads="1"/>
                          </pic:cNvPicPr>
                        </pic:nvPicPr>
                        <pic:blipFill>
                          <a:blip r:embed="rId15" cstate="print"/>
                          <a:srcRect/>
                          <a:stretch>
                            <a:fillRect/>
                          </a:stretch>
                        </pic:blipFill>
                        <pic:spPr bwMode="auto">
                          <a:xfrm>
                            <a:off x="0" y="0"/>
                            <a:ext cx="2686050" cy="2466975"/>
                          </a:xfrm>
                          <a:prstGeom prst="rect">
                            <a:avLst/>
                          </a:prstGeom>
                          <a:noFill/>
                          <a:ln w="9525">
                            <a:noFill/>
                            <a:miter lim="800000"/>
                            <a:headEnd/>
                            <a:tailEnd/>
                          </a:ln>
                        </pic:spPr>
                      </pic:pic>
                    </a:graphicData>
                  </a:graphic>
                </wp:inline>
              </w:drawing>
            </w:r>
            <w:r w:rsidRPr="006F7038">
              <w:rPr>
                <w:noProof/>
              </w:rPr>
              <w:t xml:space="preserve">       </w:t>
            </w:r>
          </w:p>
        </w:tc>
      </w:tr>
      <w:tr w:rsidR="001C2593" w:rsidRPr="006F7038" w:rsidTr="001C2593">
        <w:tc>
          <w:tcPr>
            <w:tcW w:w="4928" w:type="dxa"/>
            <w:shd w:val="clear" w:color="auto" w:fill="auto"/>
          </w:tcPr>
          <w:p w:rsidR="001C2593" w:rsidRPr="006F7038" w:rsidRDefault="001C2593" w:rsidP="001C2593">
            <w:pPr>
              <w:spacing w:before="120" w:after="120" w:line="360" w:lineRule="auto"/>
              <w:ind w:right="567"/>
              <w:rPr>
                <w:rFonts w:ascii="Arial" w:hAnsi="Arial" w:cs="Arial"/>
              </w:rPr>
            </w:pPr>
            <w:r w:rsidRPr="006F7038">
              <w:rPr>
                <w:rFonts w:ascii="Arial" w:hAnsi="Arial" w:cs="Arial"/>
              </w:rPr>
              <w:t xml:space="preserve">FOTO 05 – </w:t>
            </w:r>
            <w:r>
              <w:rPr>
                <w:rFonts w:ascii="Arial" w:hAnsi="Arial" w:cs="Arial"/>
              </w:rPr>
              <w:t>CAMPO</w:t>
            </w:r>
          </w:p>
        </w:tc>
        <w:tc>
          <w:tcPr>
            <w:tcW w:w="4927" w:type="dxa"/>
            <w:shd w:val="clear" w:color="auto" w:fill="auto"/>
          </w:tcPr>
          <w:p w:rsidR="001C2593" w:rsidRPr="006F7038" w:rsidRDefault="001C2593" w:rsidP="001C2593">
            <w:pPr>
              <w:spacing w:before="120" w:after="120" w:line="360" w:lineRule="auto"/>
              <w:ind w:right="567"/>
              <w:rPr>
                <w:rFonts w:ascii="Arial" w:hAnsi="Arial" w:cs="Arial"/>
                <w:highlight w:val="cyan"/>
              </w:rPr>
            </w:pPr>
            <w:r w:rsidRPr="006F7038">
              <w:rPr>
                <w:rFonts w:ascii="Arial" w:hAnsi="Arial" w:cs="Arial"/>
              </w:rPr>
              <w:t xml:space="preserve">FOTO 06 – </w:t>
            </w:r>
            <w:r>
              <w:rPr>
                <w:rFonts w:ascii="Arial" w:hAnsi="Arial" w:cs="Arial"/>
              </w:rPr>
              <w:t>GRAMADO DANIFICADO</w:t>
            </w:r>
          </w:p>
        </w:tc>
      </w:tr>
      <w:tr w:rsidR="001C2593" w:rsidRPr="006F7038" w:rsidTr="001C2593">
        <w:trPr>
          <w:trHeight w:val="2972"/>
        </w:trPr>
        <w:tc>
          <w:tcPr>
            <w:tcW w:w="4928" w:type="dxa"/>
            <w:shd w:val="clear" w:color="auto" w:fill="auto"/>
          </w:tcPr>
          <w:p w:rsidR="001C2593" w:rsidRPr="006F7038" w:rsidRDefault="001C2593" w:rsidP="001C2593">
            <w:pPr>
              <w:pStyle w:val="Ttulo"/>
            </w:pPr>
            <w:r>
              <w:rPr>
                <w:noProof/>
              </w:rPr>
              <w:drawing>
                <wp:inline distT="0" distB="0" distL="0" distR="0">
                  <wp:extent cx="2562225" cy="2181225"/>
                  <wp:effectExtent l="19050" t="0" r="9525" b="0"/>
                  <wp:docPr id="2" name="Imagem 8" descr="WhatsApp Image 2023-09-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9-13 at 12"/>
                          <pic:cNvPicPr>
                            <a:picLocks noChangeAspect="1" noChangeArrowheads="1"/>
                          </pic:cNvPicPr>
                        </pic:nvPicPr>
                        <pic:blipFill>
                          <a:blip r:embed="rId16" cstate="print"/>
                          <a:srcRect/>
                          <a:stretch>
                            <a:fillRect/>
                          </a:stretch>
                        </pic:blipFill>
                        <pic:spPr bwMode="auto">
                          <a:xfrm>
                            <a:off x="0" y="0"/>
                            <a:ext cx="2562225" cy="2181225"/>
                          </a:xfrm>
                          <a:prstGeom prst="rect">
                            <a:avLst/>
                          </a:prstGeom>
                          <a:noFill/>
                          <a:ln w="9525">
                            <a:noFill/>
                            <a:miter lim="800000"/>
                            <a:headEnd/>
                            <a:tailEnd/>
                          </a:ln>
                        </pic:spPr>
                      </pic:pic>
                    </a:graphicData>
                  </a:graphic>
                </wp:inline>
              </w:drawing>
            </w:r>
            <w:r w:rsidRPr="006F7038">
              <w:rPr>
                <w:noProof/>
              </w:rPr>
              <w:t xml:space="preserve">       </w:t>
            </w:r>
            <w:r w:rsidRPr="006F7038">
              <w:t xml:space="preserve">         </w:t>
            </w:r>
          </w:p>
        </w:tc>
        <w:tc>
          <w:tcPr>
            <w:tcW w:w="4927" w:type="dxa"/>
            <w:shd w:val="clear" w:color="auto" w:fill="auto"/>
          </w:tcPr>
          <w:p w:rsidR="001C2593" w:rsidRPr="006F7038" w:rsidRDefault="001C2593" w:rsidP="001C2593">
            <w:pPr>
              <w:pStyle w:val="Ttulo"/>
            </w:pPr>
            <w:r>
              <w:rPr>
                <w:noProof/>
              </w:rPr>
              <w:drawing>
                <wp:inline distT="0" distB="0" distL="0" distR="0">
                  <wp:extent cx="2647950" cy="2266950"/>
                  <wp:effectExtent l="19050" t="0" r="0" b="0"/>
                  <wp:docPr id="1" name="Imagem 9" descr="WhatsApp Image 2023-09-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9-13 at 12"/>
                          <pic:cNvPicPr>
                            <a:picLocks noChangeAspect="1" noChangeArrowheads="1"/>
                          </pic:cNvPicPr>
                        </pic:nvPicPr>
                        <pic:blipFill>
                          <a:blip r:embed="rId17" cstate="print"/>
                          <a:srcRect/>
                          <a:stretch>
                            <a:fillRect/>
                          </a:stretch>
                        </pic:blipFill>
                        <pic:spPr bwMode="auto">
                          <a:xfrm>
                            <a:off x="0" y="0"/>
                            <a:ext cx="2647950" cy="2266950"/>
                          </a:xfrm>
                          <a:prstGeom prst="rect">
                            <a:avLst/>
                          </a:prstGeom>
                          <a:noFill/>
                          <a:ln w="9525">
                            <a:noFill/>
                            <a:miter lim="800000"/>
                            <a:headEnd/>
                            <a:tailEnd/>
                          </a:ln>
                        </pic:spPr>
                      </pic:pic>
                    </a:graphicData>
                  </a:graphic>
                </wp:inline>
              </w:drawing>
            </w:r>
            <w:r w:rsidRPr="006F7038">
              <w:rPr>
                <w:noProof/>
              </w:rPr>
              <w:t xml:space="preserve">     </w:t>
            </w:r>
            <w:r w:rsidRPr="006F7038">
              <w:t xml:space="preserve">       </w:t>
            </w:r>
          </w:p>
        </w:tc>
      </w:tr>
      <w:tr w:rsidR="001C2593" w:rsidRPr="006F7038" w:rsidTr="001C2593">
        <w:trPr>
          <w:trHeight w:val="60"/>
        </w:trPr>
        <w:tc>
          <w:tcPr>
            <w:tcW w:w="4928" w:type="dxa"/>
            <w:shd w:val="clear" w:color="auto" w:fill="auto"/>
          </w:tcPr>
          <w:p w:rsidR="001C2593" w:rsidRPr="006F7038" w:rsidRDefault="001C2593" w:rsidP="001C2593">
            <w:pPr>
              <w:spacing w:before="120" w:after="120" w:line="360" w:lineRule="auto"/>
              <w:ind w:right="567"/>
              <w:rPr>
                <w:rFonts w:ascii="Arial" w:hAnsi="Arial" w:cs="Arial"/>
              </w:rPr>
            </w:pPr>
            <w:r w:rsidRPr="006F7038">
              <w:rPr>
                <w:rFonts w:ascii="Arial" w:hAnsi="Arial" w:cs="Arial"/>
              </w:rPr>
              <w:t xml:space="preserve">FOTO 07 – </w:t>
            </w:r>
            <w:r>
              <w:rPr>
                <w:rFonts w:ascii="Arial" w:hAnsi="Arial" w:cs="Arial"/>
              </w:rPr>
              <w:t>LATERAL CAMPO</w:t>
            </w:r>
          </w:p>
        </w:tc>
        <w:tc>
          <w:tcPr>
            <w:tcW w:w="4927" w:type="dxa"/>
            <w:shd w:val="clear" w:color="auto" w:fill="auto"/>
          </w:tcPr>
          <w:p w:rsidR="001C2593" w:rsidRPr="006F7038" w:rsidRDefault="001C2593" w:rsidP="001C2593">
            <w:pPr>
              <w:spacing w:before="120" w:after="120" w:line="360" w:lineRule="auto"/>
              <w:ind w:right="567"/>
              <w:rPr>
                <w:rFonts w:ascii="Arial" w:hAnsi="Arial" w:cs="Arial"/>
                <w:highlight w:val="cyan"/>
              </w:rPr>
            </w:pPr>
            <w:r w:rsidRPr="006F7038">
              <w:rPr>
                <w:rFonts w:ascii="Arial" w:hAnsi="Arial" w:cs="Arial"/>
              </w:rPr>
              <w:t xml:space="preserve">FOTO 08 – </w:t>
            </w:r>
            <w:r>
              <w:rPr>
                <w:rFonts w:ascii="Arial" w:hAnsi="Arial" w:cs="Arial"/>
              </w:rPr>
              <w:t>GRAMADO</w:t>
            </w:r>
          </w:p>
        </w:tc>
      </w:tr>
    </w:tbl>
    <w:p w:rsidR="001C2593" w:rsidRPr="006F7038" w:rsidRDefault="001C2593" w:rsidP="001C2593">
      <w:pPr>
        <w:spacing w:line="360" w:lineRule="auto"/>
        <w:rPr>
          <w:rFonts w:ascii="Arial" w:hAnsi="Arial" w:cs="Arial"/>
          <w:vanish/>
        </w:rPr>
      </w:pPr>
    </w:p>
    <w:p w:rsidR="001C2593" w:rsidRDefault="001C2593" w:rsidP="001C2593">
      <w:pPr>
        <w:spacing w:before="120" w:after="120" w:line="360" w:lineRule="auto"/>
        <w:ind w:right="567"/>
        <w:rPr>
          <w:rFonts w:ascii="Arial" w:hAnsi="Arial" w:cs="Arial"/>
          <w:b/>
          <w:i/>
        </w:rPr>
      </w:pPr>
      <w:r w:rsidRPr="006F7038">
        <w:rPr>
          <w:rFonts w:ascii="Arial" w:hAnsi="Arial" w:cs="Arial"/>
          <w:b/>
          <w:i/>
        </w:rPr>
        <w:br/>
      </w:r>
    </w:p>
    <w:p w:rsidR="001C2593" w:rsidRPr="006F7038" w:rsidRDefault="001C2593" w:rsidP="001C2593">
      <w:pPr>
        <w:spacing w:before="120" w:after="120" w:line="360" w:lineRule="auto"/>
        <w:ind w:right="567"/>
        <w:rPr>
          <w:rFonts w:ascii="Arial" w:hAnsi="Arial" w:cs="Arial"/>
          <w:b/>
          <w:i/>
        </w:rPr>
      </w:pPr>
    </w:p>
    <w:p w:rsidR="001C2593" w:rsidRPr="006F7038" w:rsidRDefault="001C2593" w:rsidP="001C2593">
      <w:pPr>
        <w:spacing w:before="120" w:after="120" w:line="360" w:lineRule="auto"/>
        <w:ind w:right="567"/>
        <w:jc w:val="center"/>
        <w:rPr>
          <w:rFonts w:ascii="Arial" w:hAnsi="Arial" w:cs="Arial"/>
          <w:i/>
        </w:rPr>
      </w:pPr>
    </w:p>
    <w:p w:rsidR="001C2593" w:rsidRPr="006F7038" w:rsidRDefault="001C2593" w:rsidP="001C2593">
      <w:pPr>
        <w:spacing w:before="120" w:after="120" w:line="360" w:lineRule="auto"/>
        <w:ind w:right="567"/>
        <w:jc w:val="center"/>
        <w:rPr>
          <w:rFonts w:ascii="Arial" w:hAnsi="Arial" w:cs="Arial"/>
          <w:i/>
        </w:rPr>
      </w:pPr>
    </w:p>
    <w:p w:rsidR="009261B5" w:rsidRPr="0046338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Pr="00463385"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Pr="00463385"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Pr="00463385"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Pr="00463385"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243F35" w:rsidRPr="007A5B1E" w:rsidRDefault="00243F35" w:rsidP="00351EEE">
      <w:pPr>
        <w:tabs>
          <w:tab w:val="left" w:pos="3703"/>
        </w:tabs>
        <w:jc w:val="both"/>
        <w:outlineLvl w:val="0"/>
        <w:rPr>
          <w:rFonts w:ascii="Arial" w:hAnsi="Arial" w:cs="Arial"/>
          <w:b/>
          <w:sz w:val="24"/>
          <w:szCs w:val="24"/>
        </w:rPr>
      </w:pPr>
    </w:p>
    <w:p w:rsidR="0004784D" w:rsidRPr="004663F9" w:rsidRDefault="0004784D" w:rsidP="00351EEE">
      <w:pPr>
        <w:spacing w:after="0"/>
        <w:jc w:val="center"/>
        <w:rPr>
          <w:rFonts w:ascii="Arial" w:hAnsi="Arial" w:cs="Arial"/>
          <w:b/>
          <w:color w:val="000000" w:themeColor="text1"/>
          <w:sz w:val="24"/>
          <w:szCs w:val="24"/>
        </w:rPr>
      </w:pPr>
      <w:r w:rsidRPr="004663F9">
        <w:rPr>
          <w:rFonts w:ascii="Arial" w:hAnsi="Arial" w:cs="Arial"/>
          <w:b/>
          <w:color w:val="000000" w:themeColor="text1"/>
          <w:sz w:val="24"/>
          <w:szCs w:val="24"/>
        </w:rPr>
        <w:t>ANEXO III</w:t>
      </w:r>
    </w:p>
    <w:p w:rsidR="0004784D" w:rsidRPr="004663F9" w:rsidRDefault="0004784D" w:rsidP="00351EEE">
      <w:pPr>
        <w:pStyle w:val="Ttulo5"/>
        <w:spacing w:line="276" w:lineRule="auto"/>
        <w:jc w:val="center"/>
        <w:rPr>
          <w:rFonts w:ascii="Arial" w:hAnsi="Arial" w:cs="Arial"/>
          <w:color w:val="000000" w:themeColor="text1"/>
          <w:sz w:val="24"/>
          <w:szCs w:val="24"/>
        </w:rPr>
      </w:pPr>
      <w:r w:rsidRPr="004663F9">
        <w:rPr>
          <w:rFonts w:ascii="Arial" w:hAnsi="Arial" w:cs="Arial"/>
          <w:color w:val="000000" w:themeColor="text1"/>
          <w:sz w:val="24"/>
          <w:szCs w:val="24"/>
        </w:rPr>
        <w:t>PLANILHA DE ORÇAMENTO DE CUSTOS BÁSICOS – estimativa da Prefeitura</w:t>
      </w:r>
    </w:p>
    <w:p w:rsidR="005518B5" w:rsidRDefault="0004784D" w:rsidP="00F064E0">
      <w:pPr>
        <w:jc w:val="center"/>
        <w:rPr>
          <w:rFonts w:ascii="Arial" w:hAnsi="Arial" w:cs="Arial"/>
          <w:color w:val="000000" w:themeColor="text1"/>
          <w:sz w:val="24"/>
          <w:szCs w:val="24"/>
        </w:rPr>
      </w:pPr>
      <w:r w:rsidRPr="001C2593">
        <w:rPr>
          <w:rFonts w:ascii="Arial" w:hAnsi="Arial" w:cs="Arial"/>
          <w:color w:val="000000" w:themeColor="text1"/>
          <w:sz w:val="24"/>
          <w:szCs w:val="24"/>
        </w:rPr>
        <w:t xml:space="preserve">(Serviços Constantes da Tabela de Custos Unitários data base de </w:t>
      </w:r>
      <w:r w:rsidR="007A5B1E" w:rsidRPr="001C2593">
        <w:rPr>
          <w:rFonts w:ascii="Arial" w:hAnsi="Arial" w:cs="Arial"/>
          <w:color w:val="000000" w:themeColor="text1"/>
          <w:sz w:val="24"/>
          <w:szCs w:val="24"/>
        </w:rPr>
        <w:t>janeiro</w:t>
      </w:r>
      <w:r w:rsidRPr="001C2593">
        <w:rPr>
          <w:rFonts w:ascii="Arial" w:hAnsi="Arial" w:cs="Arial"/>
          <w:color w:val="000000" w:themeColor="text1"/>
          <w:sz w:val="24"/>
          <w:szCs w:val="24"/>
        </w:rPr>
        <w:t xml:space="preserve"> de </w:t>
      </w:r>
      <w:r w:rsidR="00D35EDC" w:rsidRPr="001C2593">
        <w:rPr>
          <w:rFonts w:ascii="Arial" w:hAnsi="Arial" w:cs="Arial"/>
          <w:color w:val="000000" w:themeColor="text1"/>
          <w:sz w:val="24"/>
          <w:szCs w:val="24"/>
        </w:rPr>
        <w:t>20</w:t>
      </w:r>
      <w:r w:rsidR="00990320" w:rsidRPr="001C2593">
        <w:rPr>
          <w:rFonts w:ascii="Arial" w:hAnsi="Arial" w:cs="Arial"/>
          <w:color w:val="000000" w:themeColor="text1"/>
          <w:sz w:val="24"/>
          <w:szCs w:val="24"/>
        </w:rPr>
        <w:t>2</w:t>
      </w:r>
      <w:r w:rsidR="007A5B1E" w:rsidRPr="001C2593">
        <w:rPr>
          <w:rFonts w:ascii="Arial" w:hAnsi="Arial" w:cs="Arial"/>
          <w:color w:val="000000" w:themeColor="text1"/>
          <w:sz w:val="24"/>
          <w:szCs w:val="24"/>
        </w:rPr>
        <w:t>3</w:t>
      </w:r>
      <w:r w:rsidR="00F064E0" w:rsidRPr="001C2593">
        <w:rPr>
          <w:rFonts w:ascii="Arial" w:hAnsi="Arial" w:cs="Arial"/>
          <w:color w:val="000000" w:themeColor="text1"/>
          <w:sz w:val="24"/>
          <w:szCs w:val="24"/>
        </w:rPr>
        <w:t>)</w:t>
      </w:r>
    </w:p>
    <w:tbl>
      <w:tblPr>
        <w:tblW w:w="11127" w:type="dxa"/>
        <w:tblInd w:w="-1134" w:type="dxa"/>
        <w:tblCellMar>
          <w:left w:w="70" w:type="dxa"/>
          <w:right w:w="70" w:type="dxa"/>
        </w:tblCellMar>
        <w:tblLook w:val="04A0"/>
      </w:tblPr>
      <w:tblGrid>
        <w:gridCol w:w="7300"/>
        <w:gridCol w:w="3827"/>
      </w:tblGrid>
      <w:tr w:rsidR="00AE120E" w:rsidRPr="00AE120E" w:rsidTr="00AE120E">
        <w:trPr>
          <w:trHeight w:val="686"/>
        </w:trPr>
        <w:tc>
          <w:tcPr>
            <w:tcW w:w="7300" w:type="dxa"/>
            <w:tcBorders>
              <w:top w:val="nil"/>
              <w:left w:val="nil"/>
              <w:bottom w:val="nil"/>
              <w:right w:val="nil"/>
            </w:tcBorders>
            <w:shd w:val="clear" w:color="auto" w:fill="auto"/>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3827" w:type="dxa"/>
            <w:tcBorders>
              <w:top w:val="single" w:sz="8" w:space="0" w:color="auto"/>
              <w:left w:val="single" w:sz="8" w:space="0" w:color="auto"/>
              <w:bottom w:val="nil"/>
              <w:right w:val="single" w:sz="8" w:space="0" w:color="000000"/>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TABELA EDIF/INFRA/CDHU</w:t>
            </w:r>
          </w:p>
        </w:tc>
      </w:tr>
    </w:tbl>
    <w:p w:rsidR="00AE120E" w:rsidRPr="001C2593" w:rsidRDefault="00AE120E" w:rsidP="00F064E0">
      <w:pPr>
        <w:jc w:val="center"/>
        <w:rPr>
          <w:rFonts w:ascii="Arial" w:hAnsi="Arial" w:cs="Arial"/>
          <w:color w:val="000000" w:themeColor="text1"/>
          <w:sz w:val="24"/>
          <w:szCs w:val="24"/>
        </w:rPr>
      </w:pPr>
    </w:p>
    <w:tbl>
      <w:tblPr>
        <w:tblW w:w="0" w:type="auto"/>
        <w:tblInd w:w="60" w:type="dxa"/>
        <w:tblCellMar>
          <w:left w:w="70" w:type="dxa"/>
          <w:right w:w="70" w:type="dxa"/>
        </w:tblCellMar>
        <w:tblLook w:val="04A0"/>
      </w:tblPr>
      <w:tblGrid>
        <w:gridCol w:w="697"/>
        <w:gridCol w:w="906"/>
        <w:gridCol w:w="2291"/>
        <w:gridCol w:w="769"/>
        <w:gridCol w:w="2636"/>
        <w:gridCol w:w="889"/>
        <w:gridCol w:w="1673"/>
      </w:tblGrid>
      <w:tr w:rsidR="00AE120E" w:rsidRPr="00AE120E" w:rsidTr="00AE120E">
        <w:trPr>
          <w:trHeight w:val="25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ITEM</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 xml:space="preserve">TABELA  </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DESCRIÇÃO DOS SERVIÇOS</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UN</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QUANT.</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janeiro 2023</w:t>
            </w:r>
          </w:p>
        </w:tc>
      </w:tr>
      <w:tr w:rsidR="00AE120E" w:rsidRPr="00AE120E" w:rsidTr="00AE120E">
        <w:trPr>
          <w:trHeight w:val="270"/>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Sem Desoneração</w:t>
            </w:r>
          </w:p>
        </w:tc>
      </w:tr>
      <w:tr w:rsidR="00AE120E" w:rsidRPr="00AE120E" w:rsidTr="00AE120E">
        <w:trPr>
          <w:trHeight w:val="525"/>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AE120E" w:rsidRPr="00AE120E" w:rsidRDefault="00AE120E" w:rsidP="00AE120E">
            <w:pPr>
              <w:spacing w:after="0" w:line="240" w:lineRule="auto"/>
              <w:rPr>
                <w:rFonts w:ascii="Arial" w:eastAsia="Times New Roman" w:hAnsi="Arial" w:cs="Arial"/>
                <w:b/>
                <w:bCs/>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PREÇO UNITÁRIO</w:t>
            </w:r>
          </w:p>
        </w:tc>
        <w:tc>
          <w:tcPr>
            <w:tcW w:w="0" w:type="auto"/>
            <w:tcBorders>
              <w:top w:val="nil"/>
              <w:left w:val="nil"/>
              <w:bottom w:val="single" w:sz="8" w:space="0" w:color="auto"/>
              <w:right w:val="single" w:sz="8"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TOTAL</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jc w:val="center"/>
              <w:rPr>
                <w:rFonts w:ascii="Arial" w:eastAsia="Times New Roman" w:hAnsi="Arial" w:cs="Arial"/>
                <w:b/>
                <w:bCs/>
                <w:color w:val="000000"/>
                <w:sz w:val="20"/>
                <w:szCs w:val="20"/>
              </w:rPr>
            </w:pPr>
            <w:r w:rsidRPr="00AE120E">
              <w:rPr>
                <w:rFonts w:ascii="Arial" w:eastAsia="Times New Roman" w:hAnsi="Arial" w:cs="Arial"/>
                <w:b/>
                <w:bCs/>
                <w:color w:val="000000"/>
                <w:sz w:val="20"/>
                <w:szCs w:val="20"/>
              </w:rPr>
              <w:t>1.0</w:t>
            </w:r>
          </w:p>
        </w:tc>
        <w:tc>
          <w:tcPr>
            <w:tcW w:w="0" w:type="auto"/>
            <w:tcBorders>
              <w:top w:val="nil"/>
              <w:left w:val="nil"/>
              <w:bottom w:val="single" w:sz="4" w:space="0" w:color="auto"/>
              <w:right w:val="single" w:sz="4" w:space="0" w:color="auto"/>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gridSpan w:val="3"/>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SERVIÇOS PRELIMINARES</w:t>
            </w:r>
          </w:p>
        </w:tc>
        <w:tc>
          <w:tcPr>
            <w:tcW w:w="0" w:type="auto"/>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tcBorders>
              <w:top w:val="nil"/>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xml:space="preserve"> R$              13.332,15 </w:t>
            </w:r>
          </w:p>
        </w:tc>
      </w:tr>
      <w:tr w:rsidR="00AE120E" w:rsidRPr="00AE120E" w:rsidTr="00AE120E">
        <w:trPr>
          <w:trHeight w:val="52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lastRenderedPageBreak/>
              <w:t>17-45-01</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ANDAIMES METÁLICOS - FORNECIMENTO</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M3xMÊS</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243,00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10,03</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2.437,29</w:t>
            </w:r>
          </w:p>
        </w:tc>
      </w:tr>
      <w:tr w:rsidR="00AE120E" w:rsidRPr="00AE120E" w:rsidTr="00AE120E">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17-45-02</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ANDAIMES METÁLICOS - MONTAGEM E DESMONTAGEM</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M3</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60,75</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7,16</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434,97</w:t>
            </w:r>
          </w:p>
        </w:tc>
      </w:tr>
      <w:tr w:rsidR="00AE120E" w:rsidRPr="00AE120E" w:rsidTr="00AE120E">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01-05-40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TELA PARA PROTEÇÃO DE OBRAS, MALHA 2 MM</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54,00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28,23</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1.524,42</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01-05-02</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TAPUME CHAPA COMPENSADA RESINADA 10MM</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50,00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94,14</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4.707,00</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17-30-02</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PLACA DE OBRA EM CHAPA DE AÇO GALVANIZADO</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403,45</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806,90</w:t>
            </w:r>
          </w:p>
        </w:tc>
      </w:tr>
      <w:tr w:rsidR="00AE120E" w:rsidRPr="00AE120E" w:rsidTr="00AE120E">
        <w:trPr>
          <w:trHeight w:val="5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17-30-01</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PLACA INAUGURAL - 600X500X3MM - CHAPA DE  AÇO INOX EM BAIXO RELEVO</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UN</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3.421,57</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3.421,57</w:t>
            </w:r>
          </w:p>
        </w:tc>
      </w:tr>
      <w:tr w:rsidR="00AE120E" w:rsidRPr="00AE120E" w:rsidTr="00AE120E">
        <w:trPr>
          <w:trHeight w:val="82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jc w:val="center"/>
              <w:rPr>
                <w:rFonts w:ascii="Arial" w:eastAsia="Times New Roman" w:hAnsi="Arial" w:cs="Arial"/>
                <w:b/>
                <w:bCs/>
                <w:color w:val="000000"/>
                <w:sz w:val="20"/>
                <w:szCs w:val="20"/>
              </w:rPr>
            </w:pPr>
            <w:r w:rsidRPr="00AE120E">
              <w:rPr>
                <w:rFonts w:ascii="Arial" w:eastAsia="Times New Roman" w:hAnsi="Arial" w:cs="Arial"/>
                <w:b/>
                <w:bCs/>
                <w:color w:val="000000"/>
                <w:sz w:val="20"/>
                <w:szCs w:val="20"/>
              </w:rPr>
              <w:t>2.0</w:t>
            </w:r>
          </w:p>
        </w:tc>
        <w:tc>
          <w:tcPr>
            <w:tcW w:w="0" w:type="auto"/>
            <w:tcBorders>
              <w:top w:val="nil"/>
              <w:left w:val="nil"/>
              <w:bottom w:val="single" w:sz="4" w:space="0" w:color="auto"/>
              <w:right w:val="single" w:sz="4" w:space="0" w:color="auto"/>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gridSpan w:val="3"/>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DEMOLIÇÃO E RETIRADAS</w:t>
            </w:r>
          </w:p>
        </w:tc>
        <w:tc>
          <w:tcPr>
            <w:tcW w:w="0" w:type="auto"/>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tcBorders>
              <w:top w:val="nil"/>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xml:space="preserve"> R$              20.991,00 </w:t>
            </w:r>
          </w:p>
        </w:tc>
      </w:tr>
      <w:tr w:rsidR="00AE120E" w:rsidRPr="00AE120E" w:rsidTr="00AE120E">
        <w:trPr>
          <w:trHeight w:val="8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P.02</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COTAÇÃO</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RETIRADA DE GRAMADO SINTÉTICO EXISTENTE EMCAMPO DE FUTEBOL,INCLUSIVE GRÂNULOS DE BORRACHA,AREIA E SUA REMOÇÃO E DESCARTE EM LOCAL ADEQUADO.</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880,00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21,31</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18.752,80</w:t>
            </w:r>
          </w:p>
        </w:tc>
      </w:tr>
      <w:tr w:rsidR="00AE120E" w:rsidRPr="00AE120E" w:rsidTr="00AE120E">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01-01-07</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REMOÇÃO DE ENTULHO COM CAÇAMBA METÁLICA, INCLUSIVE CARGA MANUAL E DESCARGA EM BOTA-FORA</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M3</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111,91</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2.238,20</w:t>
            </w:r>
          </w:p>
        </w:tc>
      </w:tr>
      <w:tr w:rsidR="00AE120E" w:rsidRPr="00AE120E" w:rsidTr="00AE120E">
        <w:trPr>
          <w:trHeight w:val="510"/>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jc w:val="center"/>
              <w:rPr>
                <w:rFonts w:ascii="Arial" w:eastAsia="Times New Roman" w:hAnsi="Arial" w:cs="Arial"/>
                <w:b/>
                <w:bCs/>
                <w:color w:val="000000"/>
                <w:sz w:val="20"/>
                <w:szCs w:val="20"/>
              </w:rPr>
            </w:pPr>
            <w:r w:rsidRPr="00AE120E">
              <w:rPr>
                <w:rFonts w:ascii="Arial" w:eastAsia="Times New Roman" w:hAnsi="Arial" w:cs="Arial"/>
                <w:b/>
                <w:bCs/>
                <w:color w:val="000000"/>
                <w:sz w:val="20"/>
                <w:szCs w:val="20"/>
              </w:rPr>
              <w:t>3.0</w:t>
            </w:r>
          </w:p>
        </w:tc>
        <w:tc>
          <w:tcPr>
            <w:tcW w:w="0" w:type="auto"/>
            <w:tcBorders>
              <w:top w:val="nil"/>
              <w:left w:val="nil"/>
              <w:bottom w:val="single" w:sz="4" w:space="0" w:color="auto"/>
              <w:right w:val="single" w:sz="4" w:space="0" w:color="auto"/>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gridSpan w:val="3"/>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GRAMA SINTÉTICA</w:t>
            </w:r>
          </w:p>
        </w:tc>
        <w:tc>
          <w:tcPr>
            <w:tcW w:w="0" w:type="auto"/>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tcBorders>
              <w:top w:val="nil"/>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xml:space="preserve"> R$            203.861,60 </w:t>
            </w:r>
          </w:p>
        </w:tc>
      </w:tr>
      <w:tr w:rsidR="00AE120E" w:rsidRPr="00AE120E" w:rsidTr="00AE120E">
        <w:trPr>
          <w:trHeight w:val="51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17-02-31</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PÓ DE BRITA COM COMPACTAÇÃO MECÂNICA - ESPESSURA 10CM</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880,00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32,86</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28.916,80</w:t>
            </w:r>
          </w:p>
        </w:tc>
      </w:tr>
      <w:tr w:rsidR="00AE120E" w:rsidRPr="00AE120E" w:rsidTr="00AE120E">
        <w:trPr>
          <w:trHeight w:val="70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P.01</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COTAÇÃO</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GRAMA SINTÉTICA EM POLIETILENO MONOFILAMENTO DE ALTA DURABILIDADE, COM ALUTRA DE 60 MM</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880,00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189,96</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167.164,80</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P.04</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COTAÇÃO</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 xml:space="preserve">FORNECIMENTO E INSTALAÇÃO DE </w:t>
            </w:r>
            <w:r w:rsidRPr="00AE120E">
              <w:rPr>
                <w:rFonts w:ascii="Arial" w:eastAsia="Times New Roman" w:hAnsi="Arial" w:cs="Arial"/>
                <w:sz w:val="20"/>
                <w:szCs w:val="20"/>
              </w:rPr>
              <w:lastRenderedPageBreak/>
              <w:t>TRAVE MODELO OFICIAL SOCIETY MEDINDO 5,00 M X 2,20 M., REDE EM FIO 4MM 100% NYLON COM PROTEÇÃO UV., TRAVE CONFECCIONADA EM TUBO METÁLICO EM AÇO CARBONO, COM ACABAMENTO E PINTURA NA COR BRANCA.</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lastRenderedPageBreak/>
              <w:t>PAR</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7.780,00</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7.780,00</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jc w:val="center"/>
              <w:rPr>
                <w:rFonts w:ascii="Arial" w:eastAsia="Times New Roman" w:hAnsi="Arial" w:cs="Arial"/>
                <w:b/>
                <w:bCs/>
                <w:color w:val="000000"/>
                <w:sz w:val="20"/>
                <w:szCs w:val="20"/>
              </w:rPr>
            </w:pPr>
            <w:r w:rsidRPr="00AE120E">
              <w:rPr>
                <w:rFonts w:ascii="Arial" w:eastAsia="Times New Roman" w:hAnsi="Arial" w:cs="Arial"/>
                <w:b/>
                <w:bCs/>
                <w:color w:val="000000"/>
                <w:sz w:val="20"/>
                <w:szCs w:val="20"/>
              </w:rPr>
              <w:lastRenderedPageBreak/>
              <w:t>4.0</w:t>
            </w:r>
          </w:p>
        </w:tc>
        <w:tc>
          <w:tcPr>
            <w:tcW w:w="0" w:type="auto"/>
            <w:tcBorders>
              <w:top w:val="nil"/>
              <w:left w:val="nil"/>
              <w:bottom w:val="single" w:sz="4" w:space="0" w:color="auto"/>
              <w:right w:val="single" w:sz="4" w:space="0" w:color="auto"/>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gridSpan w:val="3"/>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ALAMBRADO</w:t>
            </w:r>
          </w:p>
        </w:tc>
        <w:tc>
          <w:tcPr>
            <w:tcW w:w="0" w:type="auto"/>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tcBorders>
              <w:top w:val="nil"/>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xml:space="preserve"> R$            148.914,15 </w:t>
            </w:r>
          </w:p>
        </w:tc>
      </w:tr>
      <w:tr w:rsidR="00AE120E" w:rsidRPr="00AE120E" w:rsidTr="00AE120E">
        <w:trPr>
          <w:trHeight w:val="5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17-60-95</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RETIRADA DE ALAMBRADO EM TELA INCLUSIVE ESTRUTURA DE SUSTENTAÇÃO (FP.04)</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300,00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56,42</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16.926,00</w:t>
            </w:r>
          </w:p>
        </w:tc>
      </w:tr>
      <w:tr w:rsidR="00AE120E" w:rsidRPr="00AE120E" w:rsidTr="00AE120E">
        <w:trPr>
          <w:trHeight w:val="2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17-01-76</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FV.08 - MURETA DE BLOCOS DE CONCRETO</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75,00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428,91</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32.168,25</w:t>
            </w:r>
          </w:p>
        </w:tc>
      </w:tr>
      <w:tr w:rsidR="00AE120E" w:rsidRPr="00AE120E" w:rsidTr="00AE120E">
        <w:trPr>
          <w:trHeight w:val="52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17-01-29</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FP.03 - ALAMBRADO PARA QUADRAS DE ESPORTE - GP.6/EDIF - TG/4,5M</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60,00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908,71</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54.522,60</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17-01-28</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FP.05 - ALAMBRADO EM TUBO GALVANIZADO E TELA GALVANIZADA H=1,00M</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135,00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241,52</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32.605,20</w:t>
            </w:r>
          </w:p>
        </w:tc>
      </w:tr>
      <w:tr w:rsidR="00AE120E" w:rsidRPr="00AE120E" w:rsidTr="00AE120E">
        <w:trPr>
          <w:trHeight w:val="2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17-80-15</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TELA GALVANIZADA PARA ALAMBRADO - MALHA 2" FIO 10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120,00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109,26</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13.111,20</w:t>
            </w:r>
          </w:p>
        </w:tc>
      </w:tr>
      <w:tr w:rsidR="00AE120E" w:rsidRPr="00AE120E" w:rsidTr="00AE120E">
        <w:trPr>
          <w:trHeight w:val="5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17-03-65</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TELA DE NYLON PARA COBERTURA DE QUADRA</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160,00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15,36</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2.457,60</w:t>
            </w:r>
          </w:p>
        </w:tc>
      </w:tr>
      <w:tr w:rsidR="00AE120E" w:rsidRPr="00AE120E" w:rsidTr="00AE120E">
        <w:trPr>
          <w:trHeight w:val="52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17-04-12</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LIMPEZA E LAVAGEM DE PAREDE POR HIDROJATEAMENTO, SEM REJUNTAMENTO</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248,00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7,16</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1.775,68</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15-01-10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TINTA PVA (LÁTEX) - CONCRETO OU REBOCO SEM MASSA CORRIDA</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248,00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26,29</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6.519,92</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15-03-10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ESMALTE SINTÉTICO - ESQUADRIAS E PEÇAS DE SERRALHERIA</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M2</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90,00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63,93</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5.753,70</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jc w:val="center"/>
              <w:rPr>
                <w:rFonts w:ascii="Arial" w:eastAsia="Times New Roman" w:hAnsi="Arial" w:cs="Arial"/>
                <w:b/>
                <w:bCs/>
                <w:color w:val="000000"/>
                <w:sz w:val="20"/>
                <w:szCs w:val="20"/>
              </w:rPr>
            </w:pPr>
            <w:r w:rsidRPr="00AE120E">
              <w:rPr>
                <w:rFonts w:ascii="Arial" w:eastAsia="Times New Roman" w:hAnsi="Arial" w:cs="Arial"/>
                <w:b/>
                <w:bCs/>
                <w:color w:val="000000"/>
                <w:sz w:val="20"/>
                <w:szCs w:val="20"/>
              </w:rPr>
              <w:t>5.</w:t>
            </w:r>
          </w:p>
        </w:tc>
        <w:tc>
          <w:tcPr>
            <w:tcW w:w="0" w:type="auto"/>
            <w:tcBorders>
              <w:top w:val="nil"/>
              <w:left w:val="nil"/>
              <w:bottom w:val="single" w:sz="4" w:space="0" w:color="auto"/>
              <w:right w:val="single" w:sz="4" w:space="0" w:color="auto"/>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gridSpan w:val="3"/>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SERVIÇOS COMPLEMENTARES</w:t>
            </w:r>
          </w:p>
        </w:tc>
        <w:tc>
          <w:tcPr>
            <w:tcW w:w="0" w:type="auto"/>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tcBorders>
              <w:top w:val="nil"/>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xml:space="preserve"> R$                  783,68 </w:t>
            </w:r>
          </w:p>
        </w:tc>
      </w:tr>
      <w:tr w:rsidR="00AE120E" w:rsidRPr="00AE120E" w:rsidTr="00AE120E">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07-01-12</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 xml:space="preserve">PM.12 - PORTA LISA COMUM/ ENCABEÇADA - </w:t>
            </w:r>
            <w:r w:rsidRPr="00AE120E">
              <w:rPr>
                <w:rFonts w:ascii="Arial" w:eastAsia="Times New Roman" w:hAnsi="Arial" w:cs="Arial"/>
                <w:sz w:val="20"/>
                <w:szCs w:val="20"/>
              </w:rPr>
              <w:lastRenderedPageBreak/>
              <w:t>82X210CM</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lastRenderedPageBreak/>
              <w:t>UN</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391,84</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783,68</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jc w:val="center"/>
              <w:rPr>
                <w:rFonts w:ascii="Arial" w:eastAsia="Times New Roman" w:hAnsi="Arial" w:cs="Arial"/>
                <w:b/>
                <w:bCs/>
                <w:color w:val="000000"/>
                <w:sz w:val="20"/>
                <w:szCs w:val="20"/>
              </w:rPr>
            </w:pPr>
            <w:r w:rsidRPr="00AE120E">
              <w:rPr>
                <w:rFonts w:ascii="Arial" w:eastAsia="Times New Roman" w:hAnsi="Arial" w:cs="Arial"/>
                <w:b/>
                <w:bCs/>
                <w:color w:val="000000"/>
                <w:sz w:val="20"/>
                <w:szCs w:val="20"/>
              </w:rPr>
              <w:lastRenderedPageBreak/>
              <w:t>6.</w:t>
            </w:r>
          </w:p>
        </w:tc>
        <w:tc>
          <w:tcPr>
            <w:tcW w:w="0" w:type="auto"/>
            <w:tcBorders>
              <w:top w:val="nil"/>
              <w:left w:val="nil"/>
              <w:bottom w:val="single" w:sz="4" w:space="0" w:color="auto"/>
              <w:right w:val="single" w:sz="4" w:space="0" w:color="auto"/>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gridSpan w:val="3"/>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ADMINISTRAÇÃO LOCAL E ELABORAÇÃO DE PROJETO EXECUTIVO</w:t>
            </w:r>
          </w:p>
        </w:tc>
        <w:tc>
          <w:tcPr>
            <w:tcW w:w="0" w:type="auto"/>
            <w:tcBorders>
              <w:top w:val="nil"/>
              <w:left w:val="nil"/>
              <w:bottom w:val="single" w:sz="4" w:space="0" w:color="auto"/>
              <w:right w:val="single" w:sz="4" w:space="0" w:color="auto"/>
            </w:tcBorders>
            <w:shd w:val="clear" w:color="000000" w:fill="BFBFBF"/>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tcBorders>
              <w:top w:val="nil"/>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rPr>
                <w:rFonts w:ascii="Arial" w:eastAsia="Times New Roman" w:hAnsi="Arial" w:cs="Arial"/>
                <w:b/>
                <w:bCs/>
                <w:sz w:val="20"/>
                <w:szCs w:val="20"/>
              </w:rPr>
            </w:pPr>
            <w:r w:rsidRPr="00AE120E">
              <w:rPr>
                <w:rFonts w:ascii="Arial" w:eastAsia="Times New Roman" w:hAnsi="Arial" w:cs="Arial"/>
                <w:b/>
                <w:bCs/>
                <w:sz w:val="20"/>
                <w:szCs w:val="20"/>
              </w:rPr>
              <w:t xml:space="preserve"> R$              37.072,39 </w:t>
            </w:r>
          </w:p>
        </w:tc>
      </w:tr>
      <w:tr w:rsidR="00AE120E" w:rsidRPr="00AE120E" w:rsidTr="00AE120E">
        <w:trPr>
          <w:trHeight w:val="22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20-03-61</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PROJETO EXECUTIVO (PRANCHA A1)</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UN</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3.358,71</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6.717,42</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20-03-03</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ENGENHEIRO/ ARQUITETO JUNIOR</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H</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46,00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157,15</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7.228,90</w:t>
            </w:r>
          </w:p>
        </w:tc>
      </w:tr>
      <w:tr w:rsidR="00AE120E" w:rsidRPr="00AE120E" w:rsidTr="00AE120E">
        <w:trPr>
          <w:trHeight w:val="2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20-03-02</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ENGENHEIRO/ ARQUITETO SÊNIOR</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H</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33,00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253,19</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8.355,27</w:t>
            </w:r>
          </w:p>
        </w:tc>
      </w:tr>
      <w:tr w:rsidR="00AE120E" w:rsidRPr="00AE120E" w:rsidTr="00AE120E">
        <w:trPr>
          <w:trHeight w:val="255"/>
        </w:trPr>
        <w:tc>
          <w:tcPr>
            <w:tcW w:w="0" w:type="auto"/>
            <w:tcBorders>
              <w:top w:val="nil"/>
              <w:left w:val="nil"/>
              <w:bottom w:val="single" w:sz="4" w:space="0" w:color="auto"/>
              <w:right w:val="nil"/>
            </w:tcBorders>
            <w:shd w:val="clear" w:color="auto" w:fill="auto"/>
            <w:vAlign w:val="bottom"/>
            <w:hideMark/>
          </w:tcPr>
          <w:p w:rsidR="00AE120E" w:rsidRPr="00AE120E" w:rsidRDefault="00AE120E" w:rsidP="00AE120E">
            <w:pPr>
              <w:spacing w:after="0" w:line="240" w:lineRule="auto"/>
              <w:jc w:val="center"/>
              <w:rPr>
                <w:rFonts w:ascii="Arial" w:eastAsia="Times New Roman" w:hAnsi="Arial" w:cs="Arial"/>
                <w:color w:val="000000"/>
                <w:sz w:val="20"/>
                <w:szCs w:val="20"/>
              </w:rPr>
            </w:pPr>
            <w:r w:rsidRPr="00AE120E">
              <w:rPr>
                <w:rFonts w:ascii="Arial" w:eastAsia="Times New Roman" w:hAnsi="Arial" w:cs="Arial"/>
                <w:color w:val="000000"/>
                <w:sz w:val="20"/>
                <w:szCs w:val="20"/>
              </w:rPr>
              <w:t>20-03-01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EDIF</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rPr>
                <w:rFonts w:ascii="Arial" w:eastAsia="Times New Roman" w:hAnsi="Arial" w:cs="Arial"/>
                <w:sz w:val="20"/>
                <w:szCs w:val="20"/>
              </w:rPr>
            </w:pPr>
            <w:r w:rsidRPr="00AE120E">
              <w:rPr>
                <w:rFonts w:ascii="Arial" w:eastAsia="Times New Roman" w:hAnsi="Arial" w:cs="Arial"/>
                <w:sz w:val="20"/>
                <w:szCs w:val="20"/>
              </w:rPr>
              <w:t>COORDENADOR GERAL</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H</w:t>
            </w:r>
          </w:p>
        </w:tc>
        <w:tc>
          <w:tcPr>
            <w:tcW w:w="0" w:type="auto"/>
            <w:tcBorders>
              <w:top w:val="nil"/>
              <w:left w:val="nil"/>
              <w:bottom w:val="single" w:sz="4" w:space="0" w:color="auto"/>
              <w:right w:val="single" w:sz="4" w:space="0" w:color="auto"/>
            </w:tcBorders>
            <w:shd w:val="clear" w:color="auto" w:fill="auto"/>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33,00</w:t>
            </w:r>
          </w:p>
        </w:tc>
        <w:tc>
          <w:tcPr>
            <w:tcW w:w="0" w:type="auto"/>
            <w:tcBorders>
              <w:top w:val="nil"/>
              <w:left w:val="nil"/>
              <w:bottom w:val="single" w:sz="4" w:space="0" w:color="auto"/>
              <w:right w:val="single" w:sz="4" w:space="0" w:color="auto"/>
            </w:tcBorders>
            <w:shd w:val="clear" w:color="auto" w:fill="auto"/>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447,60</w:t>
            </w:r>
          </w:p>
        </w:tc>
        <w:tc>
          <w:tcPr>
            <w:tcW w:w="0" w:type="auto"/>
            <w:tcBorders>
              <w:top w:val="nil"/>
              <w:left w:val="nil"/>
              <w:bottom w:val="single" w:sz="4" w:space="0" w:color="auto"/>
              <w:right w:val="single" w:sz="8" w:space="0" w:color="auto"/>
            </w:tcBorders>
            <w:shd w:val="clear" w:color="auto" w:fill="auto"/>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14.770,80</w:t>
            </w:r>
          </w:p>
        </w:tc>
      </w:tr>
      <w:tr w:rsidR="00AE120E" w:rsidRPr="00AE120E" w:rsidTr="00AE120E">
        <w:trPr>
          <w:trHeight w:val="270"/>
        </w:trPr>
        <w:tc>
          <w:tcPr>
            <w:tcW w:w="0" w:type="auto"/>
            <w:tcBorders>
              <w:top w:val="nil"/>
              <w:left w:val="single" w:sz="8" w:space="0" w:color="auto"/>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6"/>
                <w:szCs w:val="16"/>
              </w:rPr>
            </w:pPr>
            <w:r w:rsidRPr="00AE120E">
              <w:rPr>
                <w:rFonts w:ascii="Arial" w:eastAsia="Times New Roman" w:hAnsi="Arial" w:cs="Arial"/>
                <w:sz w:val="16"/>
                <w:szCs w:val="16"/>
              </w:rPr>
              <w:t> </w:t>
            </w:r>
          </w:p>
        </w:tc>
        <w:tc>
          <w:tcPr>
            <w:tcW w:w="0" w:type="auto"/>
            <w:tcBorders>
              <w:top w:val="single" w:sz="8" w:space="0" w:color="auto"/>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 </w:t>
            </w:r>
          </w:p>
        </w:tc>
        <w:tc>
          <w:tcPr>
            <w:tcW w:w="0" w:type="auto"/>
            <w:tcBorders>
              <w:top w:val="single" w:sz="8" w:space="0" w:color="auto"/>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single" w:sz="8" w:space="0" w:color="auto"/>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Sub-Total em R$</w:t>
            </w:r>
          </w:p>
        </w:tc>
        <w:tc>
          <w:tcPr>
            <w:tcW w:w="0" w:type="auto"/>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single" w:sz="8" w:space="0" w:color="auto"/>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424.954,97</w:t>
            </w:r>
          </w:p>
        </w:tc>
      </w:tr>
      <w:tr w:rsidR="00AE120E" w:rsidRPr="00AE120E" w:rsidTr="00AE120E">
        <w:trPr>
          <w:trHeight w:val="270"/>
        </w:trPr>
        <w:tc>
          <w:tcPr>
            <w:tcW w:w="0" w:type="auto"/>
            <w:tcBorders>
              <w:top w:val="nil"/>
              <w:left w:val="single" w:sz="8" w:space="0" w:color="auto"/>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6"/>
                <w:szCs w:val="16"/>
              </w:rPr>
            </w:pPr>
            <w:r w:rsidRPr="00AE120E">
              <w:rPr>
                <w:rFonts w:ascii="Arial" w:eastAsia="Times New Roman" w:hAnsi="Arial" w:cs="Arial"/>
                <w:sz w:val="16"/>
                <w:szCs w:val="16"/>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Sub-Total EDIF em R$</w:t>
            </w:r>
          </w:p>
        </w:tc>
        <w:tc>
          <w:tcPr>
            <w:tcW w:w="0" w:type="auto"/>
            <w:tcBorders>
              <w:top w:val="nil"/>
              <w:left w:val="single" w:sz="8" w:space="0" w:color="auto"/>
              <w:bottom w:val="single" w:sz="8"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single" w:sz="8" w:space="0" w:color="auto"/>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250.010,17</w:t>
            </w:r>
          </w:p>
        </w:tc>
      </w:tr>
      <w:tr w:rsidR="00AE120E" w:rsidRPr="00AE120E" w:rsidTr="00AE120E">
        <w:trPr>
          <w:trHeight w:val="270"/>
        </w:trPr>
        <w:tc>
          <w:tcPr>
            <w:tcW w:w="0" w:type="auto"/>
            <w:tcBorders>
              <w:top w:val="nil"/>
              <w:left w:val="single" w:sz="8" w:space="0" w:color="auto"/>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6"/>
                <w:szCs w:val="16"/>
              </w:rPr>
            </w:pPr>
            <w:r w:rsidRPr="00AE120E">
              <w:rPr>
                <w:rFonts w:ascii="Arial" w:eastAsia="Times New Roman" w:hAnsi="Arial" w:cs="Arial"/>
                <w:sz w:val="16"/>
                <w:szCs w:val="16"/>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Sub-Total COTAÇÃO P.01,P04.R$</w:t>
            </w:r>
          </w:p>
        </w:tc>
        <w:tc>
          <w:tcPr>
            <w:tcW w:w="0" w:type="auto"/>
            <w:tcBorders>
              <w:top w:val="nil"/>
              <w:left w:val="single" w:sz="8" w:space="0" w:color="auto"/>
              <w:bottom w:val="single" w:sz="8"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single" w:sz="8" w:space="0" w:color="auto"/>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174.944,80</w:t>
            </w:r>
          </w:p>
        </w:tc>
      </w:tr>
      <w:tr w:rsidR="00AE120E" w:rsidRPr="00AE120E" w:rsidTr="00AE120E">
        <w:trPr>
          <w:trHeight w:val="270"/>
        </w:trPr>
        <w:tc>
          <w:tcPr>
            <w:tcW w:w="0" w:type="auto"/>
            <w:tcBorders>
              <w:top w:val="nil"/>
              <w:left w:val="single" w:sz="8" w:space="0" w:color="auto"/>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6"/>
                <w:szCs w:val="16"/>
              </w:rPr>
            </w:pPr>
            <w:r w:rsidRPr="00AE120E">
              <w:rPr>
                <w:rFonts w:ascii="Arial" w:eastAsia="Times New Roman" w:hAnsi="Arial" w:cs="Arial"/>
                <w:sz w:val="16"/>
                <w:szCs w:val="16"/>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nil"/>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BDI sob o valor do sub-total EDIF</w:t>
            </w:r>
          </w:p>
        </w:tc>
        <w:tc>
          <w:tcPr>
            <w:tcW w:w="0" w:type="auto"/>
            <w:tcBorders>
              <w:top w:val="nil"/>
              <w:left w:val="nil"/>
              <w:bottom w:val="single" w:sz="8"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20,11%</w:t>
            </w:r>
          </w:p>
        </w:tc>
        <w:tc>
          <w:tcPr>
            <w:tcW w:w="0" w:type="auto"/>
            <w:tcBorders>
              <w:top w:val="single" w:sz="8" w:space="0" w:color="auto"/>
              <w:left w:val="nil"/>
              <w:bottom w:val="single" w:sz="4"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50.277,05</w:t>
            </w:r>
          </w:p>
        </w:tc>
      </w:tr>
      <w:tr w:rsidR="00AE120E" w:rsidRPr="00AE120E" w:rsidTr="00AE120E">
        <w:trPr>
          <w:trHeight w:val="270"/>
        </w:trPr>
        <w:tc>
          <w:tcPr>
            <w:tcW w:w="0" w:type="auto"/>
            <w:tcBorders>
              <w:top w:val="nil"/>
              <w:left w:val="single" w:sz="8" w:space="0" w:color="auto"/>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6"/>
                <w:szCs w:val="16"/>
              </w:rPr>
            </w:pPr>
            <w:r w:rsidRPr="00AE120E">
              <w:rPr>
                <w:rFonts w:ascii="Arial" w:eastAsia="Times New Roman" w:hAnsi="Arial" w:cs="Arial"/>
                <w:sz w:val="16"/>
                <w:szCs w:val="16"/>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18"/>
                <w:szCs w:val="18"/>
              </w:rPr>
            </w:pPr>
            <w:r w:rsidRPr="00AE120E">
              <w:rPr>
                <w:rFonts w:ascii="Arial" w:eastAsia="Times New Roman" w:hAnsi="Arial" w:cs="Arial"/>
                <w:sz w:val="18"/>
                <w:szCs w:val="18"/>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nil"/>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nil"/>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BDI sob o valor do sub-total cotação</w:t>
            </w:r>
          </w:p>
        </w:tc>
        <w:tc>
          <w:tcPr>
            <w:tcW w:w="0" w:type="auto"/>
            <w:tcBorders>
              <w:top w:val="nil"/>
              <w:left w:val="nil"/>
              <w:bottom w:val="single" w:sz="8"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14,04%</w:t>
            </w:r>
          </w:p>
        </w:tc>
        <w:tc>
          <w:tcPr>
            <w:tcW w:w="0" w:type="auto"/>
            <w:tcBorders>
              <w:top w:val="single" w:sz="8" w:space="0" w:color="auto"/>
              <w:left w:val="nil"/>
              <w:bottom w:val="single" w:sz="8"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24.562,25</w:t>
            </w:r>
          </w:p>
        </w:tc>
      </w:tr>
      <w:tr w:rsidR="00AE120E" w:rsidRPr="00AE120E" w:rsidTr="00AE120E">
        <w:trPr>
          <w:trHeight w:val="270"/>
        </w:trPr>
        <w:tc>
          <w:tcPr>
            <w:tcW w:w="0" w:type="auto"/>
            <w:tcBorders>
              <w:top w:val="nil"/>
              <w:left w:val="single" w:sz="8" w:space="0" w:color="auto"/>
              <w:bottom w:val="single" w:sz="8" w:space="0" w:color="auto"/>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b/>
                <w:bCs/>
                <w:sz w:val="16"/>
                <w:szCs w:val="16"/>
              </w:rPr>
            </w:pPr>
            <w:r w:rsidRPr="00AE120E">
              <w:rPr>
                <w:rFonts w:ascii="Arial" w:eastAsia="Times New Roman" w:hAnsi="Arial" w:cs="Arial"/>
                <w:b/>
                <w:bCs/>
                <w:sz w:val="16"/>
                <w:szCs w:val="16"/>
              </w:rPr>
              <w:t> </w:t>
            </w:r>
          </w:p>
        </w:tc>
        <w:tc>
          <w:tcPr>
            <w:tcW w:w="0" w:type="auto"/>
            <w:tcBorders>
              <w:top w:val="nil"/>
              <w:left w:val="nil"/>
              <w:bottom w:val="single" w:sz="8" w:space="0" w:color="auto"/>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b/>
                <w:bCs/>
                <w:sz w:val="18"/>
                <w:szCs w:val="18"/>
              </w:rPr>
            </w:pPr>
            <w:r w:rsidRPr="00AE120E">
              <w:rPr>
                <w:rFonts w:ascii="Arial" w:eastAsia="Times New Roman" w:hAnsi="Arial" w:cs="Arial"/>
                <w:b/>
                <w:bCs/>
                <w:sz w:val="18"/>
                <w:szCs w:val="18"/>
              </w:rPr>
              <w:t> </w:t>
            </w:r>
          </w:p>
        </w:tc>
        <w:tc>
          <w:tcPr>
            <w:tcW w:w="0" w:type="auto"/>
            <w:tcBorders>
              <w:top w:val="nil"/>
              <w:left w:val="nil"/>
              <w:bottom w:val="single" w:sz="8" w:space="0" w:color="auto"/>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b/>
                <w:bCs/>
                <w:sz w:val="20"/>
                <w:szCs w:val="20"/>
              </w:rPr>
            </w:pPr>
            <w:r w:rsidRPr="00AE120E">
              <w:rPr>
                <w:rFonts w:ascii="Arial" w:eastAsia="Times New Roman" w:hAnsi="Arial" w:cs="Arial"/>
                <w:b/>
                <w:bCs/>
                <w:sz w:val="20"/>
                <w:szCs w:val="20"/>
              </w:rPr>
              <w:t> </w:t>
            </w:r>
          </w:p>
        </w:tc>
        <w:tc>
          <w:tcPr>
            <w:tcW w:w="0" w:type="auto"/>
            <w:tcBorders>
              <w:top w:val="nil"/>
              <w:left w:val="nil"/>
              <w:bottom w:val="single" w:sz="8" w:space="0" w:color="auto"/>
              <w:right w:val="nil"/>
            </w:tcBorders>
            <w:shd w:val="clear" w:color="000000" w:fill="BFBFBF"/>
            <w:noWrap/>
            <w:vAlign w:val="center"/>
            <w:hideMark/>
          </w:tcPr>
          <w:p w:rsidR="00AE120E" w:rsidRPr="00AE120E" w:rsidRDefault="00AE120E" w:rsidP="00AE120E">
            <w:pPr>
              <w:spacing w:after="0" w:line="240" w:lineRule="auto"/>
              <w:jc w:val="center"/>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single" w:sz="8" w:space="0" w:color="auto"/>
              <w:right w:val="nil"/>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Total em R$</w:t>
            </w:r>
          </w:p>
        </w:tc>
        <w:tc>
          <w:tcPr>
            <w:tcW w:w="0" w:type="auto"/>
            <w:tcBorders>
              <w:top w:val="nil"/>
              <w:left w:val="single" w:sz="8" w:space="0" w:color="auto"/>
              <w:bottom w:val="single" w:sz="8"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 </w:t>
            </w:r>
          </w:p>
        </w:tc>
        <w:tc>
          <w:tcPr>
            <w:tcW w:w="0" w:type="auto"/>
            <w:tcBorders>
              <w:top w:val="nil"/>
              <w:left w:val="nil"/>
              <w:bottom w:val="single" w:sz="8" w:space="0" w:color="auto"/>
              <w:right w:val="single" w:sz="8" w:space="0" w:color="auto"/>
            </w:tcBorders>
            <w:shd w:val="clear" w:color="000000" w:fill="BFBFBF"/>
            <w:noWrap/>
            <w:vAlign w:val="center"/>
            <w:hideMark/>
          </w:tcPr>
          <w:p w:rsidR="00AE120E" w:rsidRPr="00AE120E" w:rsidRDefault="00AE120E" w:rsidP="00AE120E">
            <w:pPr>
              <w:spacing w:after="0" w:line="240" w:lineRule="auto"/>
              <w:jc w:val="right"/>
              <w:rPr>
                <w:rFonts w:ascii="Arial" w:eastAsia="Times New Roman" w:hAnsi="Arial" w:cs="Arial"/>
                <w:sz w:val="20"/>
                <w:szCs w:val="20"/>
              </w:rPr>
            </w:pPr>
            <w:r w:rsidRPr="00AE120E">
              <w:rPr>
                <w:rFonts w:ascii="Arial" w:eastAsia="Times New Roman" w:hAnsi="Arial" w:cs="Arial"/>
                <w:sz w:val="20"/>
                <w:szCs w:val="20"/>
              </w:rPr>
              <w:t>499.794,27</w:t>
            </w:r>
          </w:p>
        </w:tc>
      </w:tr>
    </w:tbl>
    <w:p w:rsidR="00AE120E" w:rsidRPr="00266334" w:rsidRDefault="00AE120E" w:rsidP="00AE120E">
      <w:pPr>
        <w:jc w:val="center"/>
        <w:rPr>
          <w:rFonts w:ascii="Arial" w:eastAsia="Times New Roman" w:hAnsi="Arial" w:cs="Arial"/>
          <w:sz w:val="20"/>
          <w:szCs w:val="20"/>
        </w:rPr>
      </w:pPr>
    </w:p>
    <w:p w:rsidR="00AE120E" w:rsidRPr="00F76754" w:rsidRDefault="00AE120E" w:rsidP="00AE120E">
      <w:pPr>
        <w:rPr>
          <w:rFonts w:ascii="Arial" w:hAnsi="Arial" w:cs="Arial"/>
          <w:color w:val="FF0000"/>
          <w:sz w:val="24"/>
          <w:szCs w:val="24"/>
        </w:rPr>
        <w:sectPr w:rsidR="00AE120E" w:rsidRPr="00F76754" w:rsidSect="007A5B1E">
          <w:headerReference w:type="default" r:id="rId18"/>
          <w:footerReference w:type="default" r:id="rId19"/>
          <w:pgSz w:w="11906" w:h="16838"/>
          <w:pgMar w:top="2239" w:right="991" w:bottom="1417" w:left="1134" w:header="284" w:footer="0" w:gutter="0"/>
          <w:cols w:space="708"/>
          <w:docGrid w:linePitch="360"/>
        </w:sectPr>
      </w:pPr>
    </w:p>
    <w:p w:rsidR="007A5B1E" w:rsidRPr="00463385" w:rsidRDefault="007A5B1E" w:rsidP="00AE120E">
      <w:pPr>
        <w:rPr>
          <w:rFonts w:ascii="Arial" w:hAnsi="Arial" w:cs="Arial"/>
          <w:color w:val="FF0000"/>
          <w:sz w:val="24"/>
          <w:szCs w:val="24"/>
        </w:rPr>
      </w:pPr>
    </w:p>
    <w:p w:rsidR="00065080" w:rsidRPr="00463385" w:rsidRDefault="00065080" w:rsidP="00F064E0">
      <w:pPr>
        <w:jc w:val="center"/>
        <w:rPr>
          <w:rFonts w:ascii="Arial" w:hAnsi="Arial" w:cs="Arial"/>
          <w:color w:val="FF0000"/>
          <w:sz w:val="24"/>
          <w:szCs w:val="24"/>
        </w:rPr>
        <w:sectPr w:rsidR="00065080" w:rsidRPr="00463385" w:rsidSect="007A5B1E">
          <w:headerReference w:type="default" r:id="rId20"/>
          <w:footerReference w:type="default" r:id="rId21"/>
          <w:pgSz w:w="11906" w:h="16838"/>
          <w:pgMar w:top="2239" w:right="991" w:bottom="1417" w:left="1134" w:header="284" w:footer="0" w:gutter="0"/>
          <w:cols w:space="708"/>
          <w:docGrid w:linePitch="360"/>
        </w:sectPr>
      </w:pPr>
    </w:p>
    <w:p w:rsidR="000D7A76" w:rsidRPr="00463385" w:rsidRDefault="000D7A76" w:rsidP="00594470">
      <w:pPr>
        <w:spacing w:after="0"/>
        <w:jc w:val="center"/>
        <w:rPr>
          <w:rFonts w:ascii="Arial" w:hAnsi="Arial" w:cs="Arial"/>
          <w:b/>
          <w:color w:val="FF0000"/>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065080" w:rsidRDefault="00065080" w:rsidP="00594470">
      <w:pPr>
        <w:spacing w:after="0"/>
        <w:jc w:val="center"/>
        <w:rPr>
          <w:rFonts w:ascii="Arial" w:hAnsi="Arial" w:cs="Arial"/>
          <w:b/>
          <w:color w:val="000000" w:themeColor="text1"/>
          <w:sz w:val="24"/>
          <w:szCs w:val="24"/>
        </w:rPr>
      </w:pPr>
    </w:p>
    <w:p w:rsidR="00065080" w:rsidRDefault="00065080" w:rsidP="00065080">
      <w:pPr>
        <w:spacing w:after="0"/>
        <w:rPr>
          <w:rFonts w:ascii="Arial" w:hAnsi="Arial" w:cs="Arial"/>
          <w:b/>
          <w:color w:val="000000" w:themeColor="text1"/>
          <w:sz w:val="24"/>
          <w:szCs w:val="24"/>
        </w:rPr>
      </w:pPr>
    </w:p>
    <w:p w:rsidR="00594470" w:rsidRPr="000D7A76" w:rsidRDefault="00594470" w:rsidP="00594470">
      <w:pPr>
        <w:spacing w:after="0"/>
        <w:jc w:val="center"/>
        <w:rPr>
          <w:rFonts w:ascii="Arial" w:hAnsi="Arial" w:cs="Arial"/>
          <w:b/>
          <w:color w:val="000000" w:themeColor="text1"/>
          <w:sz w:val="24"/>
          <w:szCs w:val="24"/>
        </w:rPr>
      </w:pPr>
      <w:r w:rsidRPr="000D7A76">
        <w:rPr>
          <w:rFonts w:ascii="Arial" w:hAnsi="Arial" w:cs="Arial"/>
          <w:b/>
          <w:color w:val="000000" w:themeColor="text1"/>
          <w:sz w:val="24"/>
          <w:szCs w:val="24"/>
        </w:rPr>
        <w:t xml:space="preserve">ANEXO III A- </w:t>
      </w:r>
    </w:p>
    <w:p w:rsidR="004C60A7" w:rsidRPr="00AE120E" w:rsidRDefault="00594470" w:rsidP="000D7A76">
      <w:pPr>
        <w:spacing w:after="0"/>
        <w:jc w:val="center"/>
        <w:rPr>
          <w:rFonts w:ascii="Arial" w:hAnsi="Arial" w:cs="Arial"/>
          <w:b/>
          <w:color w:val="000000" w:themeColor="text1"/>
          <w:sz w:val="24"/>
          <w:szCs w:val="24"/>
        </w:rPr>
      </w:pPr>
      <w:r w:rsidRPr="00AE120E">
        <w:rPr>
          <w:rFonts w:ascii="Arial" w:hAnsi="Arial" w:cs="Arial"/>
          <w:b/>
          <w:color w:val="000000" w:themeColor="text1"/>
          <w:sz w:val="24"/>
          <w:szCs w:val="24"/>
        </w:rPr>
        <w:t>CRONOGRAMA FISICO FINANCEIRO</w:t>
      </w:r>
    </w:p>
    <w:p w:rsidR="000D7A76" w:rsidRPr="00463385" w:rsidRDefault="000D7A76" w:rsidP="000D7A76">
      <w:pPr>
        <w:rPr>
          <w:color w:val="FF0000"/>
          <w:sz w:val="16"/>
          <w:szCs w:val="16"/>
        </w:rPr>
      </w:pPr>
    </w:p>
    <w:p w:rsidR="000D7A76" w:rsidRPr="00463385" w:rsidRDefault="00065080" w:rsidP="00351EEE">
      <w:pPr>
        <w:rPr>
          <w:rFonts w:ascii="Arial" w:hAnsi="Arial" w:cs="Arial"/>
          <w:b/>
          <w:color w:val="FF0000"/>
          <w:sz w:val="24"/>
          <w:szCs w:val="24"/>
        </w:rPr>
        <w:sectPr w:rsidR="000D7A76" w:rsidRPr="00463385" w:rsidSect="004C60A7">
          <w:pgSz w:w="16838" w:h="11906" w:orient="landscape"/>
          <w:pgMar w:top="1134" w:right="2522" w:bottom="991" w:left="1417" w:header="284" w:footer="340" w:gutter="0"/>
          <w:cols w:space="708"/>
          <w:docGrid w:linePitch="360"/>
        </w:sectPr>
      </w:pPr>
      <w:r w:rsidRPr="00463385">
        <w:rPr>
          <w:noProof/>
          <w:color w:val="FF0000"/>
        </w:rPr>
        <w:lastRenderedPageBreak/>
        <w:drawing>
          <wp:inline distT="0" distB="0" distL="0" distR="0">
            <wp:extent cx="11861840" cy="5440006"/>
            <wp:effectExtent l="19050" t="0" r="631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tretch>
                      <a:fillRect/>
                    </a:stretch>
                  </pic:blipFill>
                  <pic:spPr bwMode="auto">
                    <a:xfrm>
                      <a:off x="0" y="0"/>
                      <a:ext cx="11861840" cy="5440006"/>
                    </a:xfrm>
                    <a:prstGeom prst="rect">
                      <a:avLst/>
                    </a:prstGeom>
                    <a:noFill/>
                    <a:ln>
                      <a:noFill/>
                    </a:ln>
                  </pic:spPr>
                </pic:pic>
              </a:graphicData>
            </a:graphic>
          </wp:inline>
        </w:drawing>
      </w:r>
    </w:p>
    <w:p w:rsidR="00C90F65" w:rsidRPr="00F76754" w:rsidRDefault="00C90F65" w:rsidP="00C90F65">
      <w:pPr>
        <w:spacing w:after="0" w:line="360" w:lineRule="auto"/>
        <w:jc w:val="both"/>
        <w:rPr>
          <w:rFonts w:ascii="Arial" w:hAnsi="Arial" w:cs="Arial"/>
          <w:b/>
          <w:color w:val="FF0000"/>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AB3661" w:rsidRPr="00463385"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rPr>
            </w:pPr>
            <w:r w:rsidRPr="00710167">
              <w:rPr>
                <w:rFonts w:ascii="Arial" w:eastAsia="Times New Roman" w:hAnsi="Arial" w:cs="Arial"/>
                <w:sz w:val="24"/>
                <w:szCs w:val="24"/>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l) Outras despesas (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lastRenderedPageBreak/>
              <w:t>c) Outras ( 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TOTAL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Default="00710167" w:rsidP="00351EEE">
      <w:pPr>
        <w:jc w:val="both"/>
        <w:rPr>
          <w:rFonts w:ascii="Arial" w:hAnsi="Arial" w:cs="Arial"/>
          <w:color w:val="FF0000"/>
          <w:sz w:val="24"/>
          <w:szCs w:val="24"/>
        </w:rPr>
      </w:pPr>
    </w:p>
    <w:p w:rsidR="00710167" w:rsidRPr="00F76754"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São Paulo,       de                de</w:t>
      </w:r>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0D7A76" w:rsidRDefault="000D7A76" w:rsidP="000D7A76">
      <w:pPr>
        <w:spacing w:after="0"/>
        <w:jc w:val="both"/>
        <w:rPr>
          <w:rFonts w:ascii="Arial" w:hAnsi="Arial" w:cs="Arial"/>
          <w:b/>
          <w:color w:val="000000" w:themeColor="text1"/>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C90F65" w:rsidRPr="005D5536" w:rsidRDefault="00C90F65" w:rsidP="00C90F65">
      <w:pPr>
        <w:tabs>
          <w:tab w:val="left" w:pos="3703"/>
        </w:tabs>
        <w:spacing w:after="0"/>
        <w:ind w:right="-3"/>
        <w:jc w:val="both"/>
        <w:outlineLvl w:val="0"/>
        <w:rPr>
          <w:rFonts w:ascii="Arial" w:hAnsi="Arial" w:cs="Arial"/>
          <w:b/>
          <w:sz w:val="24"/>
          <w:szCs w:val="24"/>
        </w:rPr>
      </w:pP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 xml:space="preserve">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w:t>
      </w:r>
      <w:r w:rsidRPr="005D5536">
        <w:rPr>
          <w:rFonts w:ascii="Arial" w:hAnsi="Arial" w:cs="Arial"/>
          <w:sz w:val="24"/>
          <w:szCs w:val="24"/>
        </w:rPr>
        <w:lastRenderedPageBreak/>
        <w:t>1993, e no inciso V do § 8º  do artigo 72 da Lei Federal nº 9.605, de 12 de fevereiro de 1998, sem prejuízo das s</w:t>
      </w:r>
      <w:r w:rsidR="00480250">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São Paulo,       de                de</w:t>
      </w:r>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603E31" w:rsidRDefault="00603E31" w:rsidP="00C90F65">
      <w:pPr>
        <w:spacing w:after="0" w:line="360" w:lineRule="auto"/>
        <w:jc w:val="both"/>
        <w:rPr>
          <w:rFonts w:ascii="Arial" w:hAnsi="Arial" w:cs="Arial"/>
          <w:b/>
          <w:color w:val="000000" w:themeColor="text1"/>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C90F65" w:rsidRPr="006A7734" w:rsidRDefault="00C90F65" w:rsidP="00C90F65">
      <w:pPr>
        <w:tabs>
          <w:tab w:val="left" w:pos="3703"/>
        </w:tabs>
        <w:spacing w:after="0"/>
        <w:ind w:right="-3"/>
        <w:jc w:val="both"/>
        <w:outlineLvl w:val="0"/>
        <w:rPr>
          <w:rFonts w:ascii="Arial" w:hAnsi="Arial" w:cs="Arial"/>
          <w:b/>
          <w:color w:val="FF0000"/>
          <w:sz w:val="24"/>
          <w:szCs w:val="24"/>
        </w:rPr>
      </w:pPr>
      <w:r w:rsidRPr="00BB0711">
        <w:rPr>
          <w:rFonts w:ascii="Arial" w:hAnsi="Arial" w:cs="Arial"/>
          <w:b/>
          <w:sz w:val="24"/>
          <w:szCs w:val="24"/>
        </w:rPr>
        <w:t>.</w:t>
      </w: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21 de junho de 1993, acrescido pela Lei nº 9.854, de 27 de outubro de 1999, quenão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2324F" w:rsidRDefault="0022324F"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603E31" w:rsidRPr="00F76754" w:rsidRDefault="00603E31" w:rsidP="00635AAD">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AB3DBA" w:rsidRPr="00E72ED0" w:rsidRDefault="00AB3DBA" w:rsidP="00351EEE">
      <w:pPr>
        <w:spacing w:after="0"/>
        <w:jc w:val="center"/>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São Paulo,            de                          de</w:t>
      </w:r>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lastRenderedPageBreak/>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9B0DDF" w:rsidRDefault="009B0DDF"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0C49A6" w:rsidRDefault="000C49A6"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Pr="00463385" w:rsidRDefault="00603E31" w:rsidP="00C90F65">
      <w:pPr>
        <w:spacing w:after="0" w:line="360" w:lineRule="auto"/>
        <w:jc w:val="both"/>
        <w:rPr>
          <w:rFonts w:ascii="Arial" w:hAnsi="Arial" w:cs="Arial"/>
          <w:b/>
          <w:color w:val="FF0000"/>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8D2B10" w:rsidRPr="002D06E3" w:rsidRDefault="008D2B10" w:rsidP="00635AAD">
      <w:pPr>
        <w:rPr>
          <w:rFonts w:ascii="Arial" w:hAnsi="Arial" w:cs="Arial"/>
          <w:b/>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rPr>
      </w:pPr>
      <w:r w:rsidRPr="002D06E3">
        <w:rPr>
          <w:rFonts w:ascii="Arial" w:eastAsia="Times New Roman" w:hAnsi="Arial" w:cs="Arial"/>
          <w:sz w:val="24"/>
          <w:szCs w:val="24"/>
        </w:rPr>
        <w:t>Assim sendo, para os fins que se fizerem d</w:t>
      </w:r>
      <w:r w:rsidR="00D376F8" w:rsidRPr="002D06E3">
        <w:rPr>
          <w:rFonts w:ascii="Arial" w:eastAsia="Times New Roman" w:hAnsi="Arial" w:cs="Arial"/>
          <w:sz w:val="24"/>
          <w:szCs w:val="24"/>
        </w:rPr>
        <w:t>e direito, firmamos o presente.</w:t>
      </w:r>
    </w:p>
    <w:p w:rsidR="002D06E3" w:rsidRPr="002D06E3" w:rsidRDefault="002D06E3" w:rsidP="00351EEE">
      <w:pPr>
        <w:jc w:val="both"/>
        <w:rPr>
          <w:rFonts w:ascii="Arial" w:eastAsia="Times New Roman" w:hAnsi="Arial" w:cs="Arial"/>
          <w:sz w:val="24"/>
          <w:szCs w:val="24"/>
        </w:rPr>
      </w:pPr>
    </w:p>
    <w:p w:rsidR="007F73E3" w:rsidRPr="002D06E3" w:rsidRDefault="00243F35" w:rsidP="004C60A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2D06E3" w:rsidRPr="002D06E3" w:rsidRDefault="002D06E3" w:rsidP="004C60A7">
      <w:pPr>
        <w:jc w:val="center"/>
        <w:rPr>
          <w:rFonts w:ascii="Arial" w:hAnsi="Arial" w:cs="Arial"/>
          <w:sz w:val="24"/>
          <w:szCs w:val="24"/>
        </w:rPr>
      </w:pP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5D5536" w:rsidRDefault="005D5536"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Pr="00463385" w:rsidRDefault="00603E31" w:rsidP="00603E31">
      <w:pPr>
        <w:spacing w:after="0"/>
        <w:jc w:val="both"/>
        <w:rPr>
          <w:rFonts w:ascii="Arial" w:hAnsi="Arial" w:cs="Arial"/>
          <w:b/>
          <w:color w:val="FF0000"/>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AB3DBA" w:rsidRPr="002D06E3" w:rsidRDefault="00AB3DBA" w:rsidP="00AB3DBA"/>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w:t>
      </w:r>
      <w:r w:rsidR="000C49A6" w:rsidRPr="002D06E3">
        <w:rPr>
          <w:rFonts w:ascii="Arial" w:hAnsi="Arial" w:cs="Arial"/>
          <w:sz w:val="24"/>
          <w:szCs w:val="24"/>
        </w:rPr>
        <w:t>A</w:t>
      </w:r>
      <w:r w:rsidRPr="002D06E3">
        <w:rPr>
          <w:rFonts w:ascii="Arial" w:hAnsi="Arial" w:cs="Arial"/>
          <w:sz w:val="24"/>
          <w:szCs w:val="24"/>
        </w:rPr>
        <w:t xml:space="preserve">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lastRenderedPageBreak/>
        <w:t>São Paulo, de                             de</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04784D" w:rsidP="001C24AE">
      <w:pPr>
        <w:spacing w:after="0"/>
        <w:ind w:firstLine="1418"/>
        <w:rPr>
          <w:rFonts w:ascii="Arial" w:hAnsi="Arial" w:cs="Arial"/>
          <w:sz w:val="24"/>
          <w:szCs w:val="24"/>
        </w:rPr>
      </w:pPr>
      <w:r w:rsidRPr="002D06E3">
        <w:rPr>
          <w:rFonts w:ascii="Arial" w:hAnsi="Arial" w:cs="Arial"/>
          <w:sz w:val="24"/>
          <w:szCs w:val="24"/>
        </w:rPr>
        <w:t>Nome:</w:t>
      </w:r>
    </w:p>
    <w:p w:rsidR="0004784D" w:rsidRPr="002D06E3" w:rsidRDefault="0004784D" w:rsidP="001C24AE">
      <w:pPr>
        <w:spacing w:after="0"/>
        <w:ind w:firstLine="1418"/>
        <w:outlineLvl w:val="0"/>
        <w:rPr>
          <w:rFonts w:ascii="Arial" w:hAnsi="Arial" w:cs="Arial"/>
          <w:sz w:val="24"/>
          <w:szCs w:val="24"/>
        </w:rPr>
      </w:pPr>
      <w:r w:rsidRPr="002D06E3">
        <w:rPr>
          <w:rFonts w:ascii="Arial" w:hAnsi="Arial" w:cs="Arial"/>
          <w:sz w:val="24"/>
          <w:szCs w:val="24"/>
        </w:rPr>
        <w:t>R.G.:</w:t>
      </w:r>
    </w:p>
    <w:p w:rsidR="00447E90" w:rsidRPr="002D06E3" w:rsidRDefault="0004784D" w:rsidP="001C24AE">
      <w:pPr>
        <w:spacing w:after="0"/>
        <w:ind w:firstLine="1418"/>
        <w:rPr>
          <w:rFonts w:ascii="Arial" w:hAnsi="Arial" w:cs="Arial"/>
          <w:sz w:val="24"/>
          <w:szCs w:val="24"/>
        </w:rPr>
      </w:pPr>
      <w:r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C90F65" w:rsidRDefault="00C90F65" w:rsidP="00351EEE">
      <w:pPr>
        <w:jc w:val="both"/>
        <w:rPr>
          <w:rFonts w:ascii="Arial" w:hAnsi="Arial" w:cs="Arial"/>
          <w:b/>
          <w:color w:val="FF0000"/>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AB3DBA" w:rsidRPr="00F76754" w:rsidRDefault="00AB3DBA" w:rsidP="005D5536">
      <w:pPr>
        <w:spacing w:after="0"/>
        <w:jc w:val="center"/>
        <w:rPr>
          <w:rFonts w:ascii="Arial" w:hAnsi="Arial" w:cs="Arial"/>
          <w:b/>
          <w:color w:val="FF0000"/>
          <w:sz w:val="24"/>
          <w:szCs w:val="24"/>
        </w:rPr>
      </w:pPr>
    </w:p>
    <w:p w:rsidR="00603E31" w:rsidRPr="001E4FA5" w:rsidRDefault="00603E31" w:rsidP="00603E31">
      <w:pPr>
        <w:spacing w:after="0"/>
        <w:jc w:val="center"/>
        <w:rPr>
          <w:rFonts w:ascii="Arial" w:hAnsi="Arial" w:cs="Arial"/>
          <w:b/>
          <w:sz w:val="24"/>
          <w:szCs w:val="24"/>
        </w:rPr>
      </w:pPr>
      <w:r w:rsidRPr="001E4FA5">
        <w:rPr>
          <w:rFonts w:ascii="Arial" w:hAnsi="Arial" w:cs="Arial"/>
          <w:b/>
          <w:sz w:val="24"/>
          <w:szCs w:val="24"/>
        </w:rPr>
        <w:t>ANEXO IX - MINUTA DE CONTRATO</w:t>
      </w:r>
    </w:p>
    <w:p w:rsidR="00603E31" w:rsidRPr="00F76754" w:rsidRDefault="00603E31" w:rsidP="00603E31">
      <w:pPr>
        <w:spacing w:after="0"/>
        <w:jc w:val="center"/>
        <w:rPr>
          <w:rFonts w:ascii="Arial" w:eastAsia="Times New Roman" w:hAnsi="Arial" w:cs="Arial"/>
          <w:b/>
          <w:color w:val="FF0000"/>
          <w:sz w:val="24"/>
          <w:szCs w:val="24"/>
        </w:rPr>
      </w:pPr>
      <w:r w:rsidRPr="001E4FA5">
        <w:rPr>
          <w:rFonts w:ascii="Arial" w:eastAsia="Times New Roman" w:hAnsi="Arial" w:cs="Arial"/>
          <w:b/>
          <w:sz w:val="24"/>
          <w:szCs w:val="24"/>
        </w:rPr>
        <w:t>TERMO DE CONTRATO N°</w:t>
      </w:r>
    </w:p>
    <w:p w:rsidR="00603E31" w:rsidRPr="00F76754" w:rsidRDefault="00603E31" w:rsidP="00603E31">
      <w:pPr>
        <w:spacing w:after="0"/>
        <w:jc w:val="center"/>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CONTRATO nº.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PROCESSO ADMINISTRATIVO nº </w:t>
      </w:r>
      <w:r w:rsidR="000D7A76" w:rsidRPr="001C2593">
        <w:rPr>
          <w:rFonts w:ascii="Arial" w:hAnsi="Arial" w:cs="Arial"/>
          <w:b/>
          <w:color w:val="000000" w:themeColor="text1"/>
          <w:sz w:val="24"/>
          <w:szCs w:val="24"/>
        </w:rPr>
        <w:t>6019.2022/000</w:t>
      </w:r>
      <w:r w:rsidR="001C2593" w:rsidRPr="001C2593">
        <w:rPr>
          <w:rFonts w:ascii="Arial" w:hAnsi="Arial" w:cs="Arial"/>
          <w:b/>
          <w:color w:val="000000" w:themeColor="text1"/>
          <w:sz w:val="24"/>
          <w:szCs w:val="24"/>
        </w:rPr>
        <w:t>2431-1</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CONTRATANTE: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CONTRATADA: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VALOR: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LICITAÇÃO: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Pelo presente termo, de um lado a </w:t>
      </w:r>
      <w:r w:rsidRPr="001E4FA5">
        <w:rPr>
          <w:rFonts w:ascii="Arial" w:eastAsia="Times New Roman" w:hAnsi="Arial" w:cs="Arial"/>
          <w:b/>
          <w:sz w:val="24"/>
          <w:szCs w:val="24"/>
        </w:rPr>
        <w:t>PREFEITURA DO MUNICÍPIO DE SÃO PAULO</w:t>
      </w:r>
      <w:r w:rsidRPr="001E4FA5">
        <w:rPr>
          <w:rFonts w:ascii="Arial" w:eastAsia="Times New Roman" w:hAnsi="Arial" w:cs="Arial"/>
          <w:sz w:val="24"/>
          <w:szCs w:val="24"/>
        </w:rPr>
        <w:t>, neste ato representada pelo Senhor de Chefe de Gabinete</w:t>
      </w:r>
      <w:r w:rsidRPr="001E4FA5">
        <w:rPr>
          <w:rFonts w:ascii="Arial" w:eastAsia="Times New Roman" w:hAnsi="Arial" w:cs="Arial"/>
          <w:b/>
          <w:sz w:val="24"/>
          <w:szCs w:val="24"/>
        </w:rPr>
        <w:t xml:space="preserve"> _________</w:t>
      </w:r>
      <w:r w:rsidRPr="001E4FA5">
        <w:rPr>
          <w:rFonts w:ascii="Arial" w:eastAsia="Times New Roman" w:hAnsi="Arial" w:cs="Arial"/>
          <w:sz w:val="24"/>
          <w:szCs w:val="24"/>
        </w:rPr>
        <w:t xml:space="preserve">da Secretaria Municipal de Esportes e Lazer, adiante designada simplesmente </w:t>
      </w:r>
      <w:r w:rsidRPr="001E4FA5">
        <w:rPr>
          <w:rFonts w:ascii="Arial" w:eastAsia="Times New Roman" w:hAnsi="Arial" w:cs="Arial"/>
          <w:b/>
          <w:sz w:val="24"/>
          <w:szCs w:val="24"/>
        </w:rPr>
        <w:t>CONTRATANTE</w:t>
      </w:r>
      <w:r w:rsidRPr="001E4FA5">
        <w:rPr>
          <w:rFonts w:ascii="Arial" w:eastAsia="Times New Roman" w:hAnsi="Arial" w:cs="Arial"/>
          <w:sz w:val="24"/>
          <w:szCs w:val="24"/>
        </w:rPr>
        <w:t xml:space="preserve"> e, de outro, a empresa </w:t>
      </w:r>
      <w:r w:rsidRPr="001E4FA5">
        <w:rPr>
          <w:rFonts w:ascii="Arial" w:eastAsia="Times New Roman" w:hAnsi="Arial" w:cs="Arial"/>
          <w:b/>
          <w:bCs/>
          <w:sz w:val="24"/>
          <w:szCs w:val="24"/>
        </w:rPr>
        <w:t>___________</w:t>
      </w:r>
      <w:r w:rsidRPr="001E4FA5">
        <w:rPr>
          <w:rFonts w:ascii="Arial" w:eastAsia="Times New Roman" w:hAnsi="Arial" w:cs="Arial"/>
          <w:sz w:val="24"/>
          <w:szCs w:val="24"/>
        </w:rPr>
        <w:t xml:space="preserve">, sediada à ______, inscrita no CNPJ sob o nº. _______12, neste </w:t>
      </w:r>
      <w:r w:rsidRPr="001E4FA5">
        <w:rPr>
          <w:rFonts w:ascii="Arial" w:eastAsia="Times New Roman" w:hAnsi="Arial" w:cs="Arial"/>
          <w:sz w:val="24"/>
          <w:szCs w:val="24"/>
        </w:rPr>
        <w:lastRenderedPageBreak/>
        <w:t xml:space="preserve">ato, representada pelo Sr. (a) _______, RG nº _________, CPF nº __________, residente na ____________, adiante designado (a) simplesmente </w:t>
      </w:r>
      <w:r w:rsidRPr="001E4FA5">
        <w:rPr>
          <w:rFonts w:ascii="Arial" w:eastAsia="Times New Roman" w:hAnsi="Arial" w:cs="Arial"/>
          <w:b/>
          <w:sz w:val="24"/>
          <w:szCs w:val="24"/>
        </w:rPr>
        <w:t>CONTRATADA</w:t>
      </w:r>
      <w:r w:rsidRPr="001E4FA5">
        <w:rPr>
          <w:rFonts w:ascii="Arial" w:eastAsia="Times New Roman" w:hAnsi="Arial" w:cs="Arial"/>
          <w:sz w:val="24"/>
          <w:szCs w:val="24"/>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PRIMEIRA</w:t>
      </w:r>
    </w:p>
    <w:p w:rsidR="00603E31" w:rsidRPr="001E4FA5"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 Objeto Contratual e seus elementos característicos</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Constitui objeto deste a____________________, obrigando-se a CONTRATADA a executá-los de acordo com o Edital de Tomada de Preços nº ________________ e seus anexos, especialmente, </w:t>
      </w:r>
      <w:r w:rsidR="00065080">
        <w:rPr>
          <w:rFonts w:ascii="Arial" w:eastAsia="Times New Roman" w:hAnsi="Arial" w:cs="Arial"/>
          <w:sz w:val="24"/>
          <w:szCs w:val="24"/>
        </w:rPr>
        <w:t>Termo de Referência</w:t>
      </w:r>
      <w:r w:rsidRPr="001E4FA5">
        <w:rPr>
          <w:rFonts w:ascii="Arial" w:eastAsia="Times New Roman" w:hAnsi="Arial" w:cs="Arial"/>
          <w:sz w:val="24"/>
          <w:szCs w:val="24"/>
        </w:rPr>
        <w:t xml:space="preserve"> e Proposta apresentada, que compõem o processo administrativo mencionado no preâmbulo, os quais passam a integrar este instrumento.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1.2</w:t>
      </w:r>
      <w:r w:rsidRPr="001E4FA5">
        <w:rPr>
          <w:rFonts w:ascii="Arial" w:eastAsia="Times New Roman" w:hAnsi="Arial" w:cs="Arial"/>
          <w:sz w:val="24"/>
          <w:szCs w:val="24"/>
        </w:rPr>
        <w:t>. - Ficam também fazendo parte deste Contrato a Ordem de Início e, mediante termo aditivo, quaisquer modificações que venham a ocorrer.</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1E4FA5"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SEGUNDA</w:t>
      </w:r>
    </w:p>
    <w:p w:rsidR="00603E31" w:rsidRPr="00F845C8"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Do Regime De Execução</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ind w:left="567" w:hanging="567"/>
        <w:jc w:val="both"/>
        <w:rPr>
          <w:rFonts w:ascii="Arial" w:eastAsia="Times New Roman" w:hAnsi="Arial" w:cs="Arial"/>
          <w:sz w:val="24"/>
          <w:szCs w:val="24"/>
        </w:rPr>
      </w:pPr>
      <w:r w:rsidRPr="001E4FA5">
        <w:rPr>
          <w:rFonts w:ascii="Arial" w:eastAsia="Times New Roman" w:hAnsi="Arial" w:cs="Arial"/>
          <w:b/>
          <w:sz w:val="24"/>
          <w:szCs w:val="24"/>
        </w:rPr>
        <w:t>2.1</w:t>
      </w:r>
      <w:r w:rsidRPr="001E4FA5">
        <w:rPr>
          <w:rFonts w:ascii="Arial" w:eastAsia="Times New Roman" w:hAnsi="Arial" w:cs="Arial"/>
          <w:sz w:val="24"/>
          <w:szCs w:val="24"/>
        </w:rPr>
        <w:t>. Os trabalhos serão executados no regime de empreitada por preço unitário.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TERCEIRA</w:t>
      </w:r>
    </w:p>
    <w:p w:rsidR="00603E31" w:rsidRPr="00F845C8" w:rsidRDefault="00603E31" w:rsidP="00603E31">
      <w:pPr>
        <w:spacing w:after="0"/>
        <w:jc w:val="center"/>
        <w:rPr>
          <w:rFonts w:ascii="Arial" w:eastAsia="Times New Roman" w:hAnsi="Arial" w:cs="Arial"/>
          <w:b/>
          <w:color w:val="FF0000"/>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 xml:space="preserve">Do Valor do Contrato e Dos Recursos </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3.1.</w:t>
      </w:r>
      <w:r w:rsidRPr="001E4FA5">
        <w:rPr>
          <w:rFonts w:ascii="Arial" w:eastAsia="Times New Roman" w:hAnsi="Arial" w:cs="Arial"/>
          <w:sz w:val="24"/>
          <w:szCs w:val="24"/>
        </w:rPr>
        <w:t xml:space="preserve">O valor do presente Contrato é de </w:t>
      </w:r>
      <w:r w:rsidRPr="001E4FA5">
        <w:rPr>
          <w:rFonts w:ascii="Arial" w:eastAsia="Times New Roman" w:hAnsi="Arial" w:cs="Arial"/>
          <w:b/>
          <w:sz w:val="24"/>
          <w:szCs w:val="24"/>
        </w:rPr>
        <w:t>_______________</w:t>
      </w:r>
    </w:p>
    <w:p w:rsidR="00603E31" w:rsidRPr="001E4FA5" w:rsidRDefault="00603E31" w:rsidP="00603E31">
      <w:pPr>
        <w:spacing w:after="0"/>
        <w:jc w:val="both"/>
        <w:rPr>
          <w:rFonts w:ascii="Arial" w:eastAsia="Times New Roman" w:hAnsi="Arial" w:cs="Arial"/>
          <w:b/>
          <w:sz w:val="24"/>
          <w:szCs w:val="24"/>
        </w:rPr>
      </w:pPr>
    </w:p>
    <w:p w:rsidR="00603E31" w:rsidRDefault="00603E31" w:rsidP="00603E31">
      <w:pPr>
        <w:tabs>
          <w:tab w:val="left" w:pos="426"/>
        </w:tabs>
        <w:spacing w:after="0"/>
        <w:jc w:val="both"/>
        <w:rPr>
          <w:rFonts w:ascii="Arial" w:eastAsia="Times New Roman" w:hAnsi="Arial" w:cs="Arial"/>
          <w:sz w:val="24"/>
          <w:szCs w:val="24"/>
        </w:rPr>
      </w:pPr>
      <w:r w:rsidRPr="001E4FA5">
        <w:rPr>
          <w:rFonts w:ascii="Arial" w:eastAsia="Times New Roman" w:hAnsi="Arial" w:cs="Arial"/>
          <w:b/>
          <w:sz w:val="24"/>
          <w:szCs w:val="24"/>
        </w:rPr>
        <w:t>3.2</w:t>
      </w:r>
      <w:r>
        <w:rPr>
          <w:rFonts w:ascii="Arial" w:eastAsia="Times New Roman" w:hAnsi="Arial" w:cs="Arial"/>
          <w:sz w:val="24"/>
          <w:szCs w:val="24"/>
        </w:rPr>
        <w:t xml:space="preserve">.As despesas correspondentes </w:t>
      </w:r>
      <w:r w:rsidRPr="001E4FA5">
        <w:rPr>
          <w:rFonts w:ascii="Arial" w:eastAsia="Times New Roman" w:hAnsi="Arial" w:cs="Arial"/>
          <w:sz w:val="24"/>
          <w:szCs w:val="24"/>
        </w:rPr>
        <w:t>o</w:t>
      </w:r>
      <w:r>
        <w:rPr>
          <w:rFonts w:ascii="Arial" w:eastAsia="Times New Roman" w:hAnsi="Arial" w:cs="Arial"/>
          <w:sz w:val="24"/>
          <w:szCs w:val="24"/>
        </w:rPr>
        <w:t xml:space="preserve">nerarão a dotação </w:t>
      </w:r>
      <w:r w:rsidRPr="001E4FA5">
        <w:rPr>
          <w:rFonts w:ascii="Arial" w:eastAsia="Times New Roman" w:hAnsi="Arial" w:cs="Arial"/>
          <w:sz w:val="24"/>
          <w:szCs w:val="24"/>
        </w:rPr>
        <w:t xml:space="preserve">nº </w:t>
      </w:r>
      <w:r w:rsidR="001C2593" w:rsidRPr="00DA397C">
        <w:rPr>
          <w:rFonts w:ascii="Arial" w:hAnsi="Arial" w:cs="Arial"/>
          <w:color w:val="000000" w:themeColor="text1"/>
          <w:sz w:val="24"/>
          <w:szCs w:val="24"/>
        </w:rPr>
        <w:t>19.10.27.812.3017.1.896.4.4.90.39.00-00.1.500.7999.1</w:t>
      </w:r>
      <w:r w:rsidR="001C2593">
        <w:rPr>
          <w:rFonts w:ascii="Arial" w:hAnsi="Arial" w:cs="Arial"/>
          <w:color w:val="000000" w:themeColor="text1"/>
          <w:sz w:val="24"/>
          <w:szCs w:val="24"/>
        </w:rPr>
        <w:t xml:space="preserve"> </w:t>
      </w:r>
      <w:r w:rsidRPr="001E4FA5">
        <w:rPr>
          <w:rFonts w:ascii="Arial" w:eastAsia="Times New Roman" w:hAnsi="Arial" w:cs="Arial"/>
          <w:sz w:val="24"/>
          <w:szCs w:val="24"/>
        </w:rPr>
        <w:t>constante da Nota de empenho nº. XXXX/2023, observado, se for o caso, o princípio da anualidade.</w:t>
      </w:r>
    </w:p>
    <w:p w:rsidR="00603E31" w:rsidRPr="001E4FA5" w:rsidRDefault="00603E31" w:rsidP="00603E31">
      <w:pPr>
        <w:tabs>
          <w:tab w:val="left" w:pos="426"/>
        </w:tabs>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lastRenderedPageBreak/>
        <w:t>3.3</w:t>
      </w:r>
      <w:r>
        <w:rPr>
          <w:rFonts w:ascii="Arial" w:eastAsia="Times New Roman" w:hAnsi="Arial" w:cs="Arial"/>
          <w:sz w:val="24"/>
          <w:szCs w:val="24"/>
        </w:rPr>
        <w:t xml:space="preserve">. </w:t>
      </w:r>
      <w:r w:rsidRPr="001E4FA5">
        <w:rPr>
          <w:rFonts w:ascii="Arial" w:eastAsia="Times New Roman" w:hAnsi="Arial" w:cs="Arial"/>
          <w:sz w:val="24"/>
          <w:szCs w:val="24"/>
        </w:rPr>
        <w:t>Quando o prazo contratual abranger mais de um exercício financeiro será observado o princípio da anualidade orçamentária.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F845C8" w:rsidRDefault="00603E31" w:rsidP="00603E31">
      <w:pPr>
        <w:spacing w:after="0"/>
        <w:jc w:val="center"/>
        <w:rPr>
          <w:rFonts w:ascii="Arial" w:eastAsia="Times New Roman" w:hAnsi="Arial" w:cs="Arial"/>
          <w:b/>
          <w:sz w:val="24"/>
          <w:szCs w:val="24"/>
        </w:rPr>
      </w:pPr>
      <w:r w:rsidRPr="00F845C8">
        <w:rPr>
          <w:rFonts w:ascii="Arial" w:eastAsia="Times New Roman" w:hAnsi="Arial" w:cs="Arial"/>
          <w:b/>
          <w:sz w:val="24"/>
          <w:szCs w:val="24"/>
        </w:rPr>
        <w:t>CLÁUSULA QUARTA</w:t>
      </w: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Dos Preços</w:t>
      </w:r>
    </w:p>
    <w:p w:rsidR="00603E31" w:rsidRPr="00E72ED0" w:rsidRDefault="00603E31" w:rsidP="00603E31">
      <w:pPr>
        <w:spacing w:after="0"/>
        <w:jc w:val="both"/>
        <w:rPr>
          <w:rFonts w:ascii="Arial" w:eastAsia="Times New Roman" w:hAnsi="Arial" w:cs="Arial"/>
          <w:sz w:val="24"/>
          <w:szCs w:val="24"/>
        </w:rPr>
      </w:pPr>
    </w:p>
    <w:p w:rsidR="00603E31" w:rsidRPr="00E72ED0" w:rsidRDefault="00603E31" w:rsidP="00603E31">
      <w:pPr>
        <w:spacing w:after="0"/>
        <w:ind w:right="151"/>
        <w:jc w:val="both"/>
        <w:rPr>
          <w:rFonts w:ascii="Arial" w:eastAsia="Times New Roman" w:hAnsi="Arial" w:cs="Arial"/>
          <w:sz w:val="24"/>
          <w:szCs w:val="24"/>
        </w:rPr>
      </w:pPr>
      <w:r w:rsidRPr="00E72ED0">
        <w:rPr>
          <w:rFonts w:ascii="Arial" w:eastAsia="Times New Roman" w:hAnsi="Arial" w:cs="Arial"/>
          <w:b/>
          <w:sz w:val="24"/>
          <w:szCs w:val="24"/>
        </w:rPr>
        <w:t>4.1.</w:t>
      </w:r>
      <w:r w:rsidRPr="00E72ED0">
        <w:rPr>
          <w:rFonts w:ascii="Arial" w:eastAsia="Times New Roman" w:hAnsi="Arial" w:cs="Arial"/>
          <w:sz w:val="24"/>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603E31" w:rsidRPr="00F76754" w:rsidRDefault="00603E31" w:rsidP="00603E31">
      <w:pPr>
        <w:spacing w:after="0"/>
        <w:ind w:right="151"/>
        <w:jc w:val="both"/>
        <w:rPr>
          <w:rFonts w:ascii="Arial" w:eastAsia="Times New Roman" w:hAnsi="Arial" w:cs="Arial"/>
          <w:color w:val="FF0000"/>
          <w:sz w:val="24"/>
          <w:szCs w:val="24"/>
        </w:rPr>
      </w:pPr>
    </w:p>
    <w:p w:rsidR="00603E31" w:rsidRPr="002D06E3" w:rsidRDefault="00603E31" w:rsidP="00603E31">
      <w:pPr>
        <w:spacing w:after="0"/>
        <w:jc w:val="both"/>
        <w:rPr>
          <w:rFonts w:ascii="Arial" w:eastAsia="Times New Roman" w:hAnsi="Arial" w:cs="Arial"/>
          <w:sz w:val="24"/>
          <w:szCs w:val="24"/>
        </w:rPr>
      </w:pPr>
      <w:r w:rsidRPr="00E72ED0">
        <w:rPr>
          <w:rFonts w:ascii="Arial" w:eastAsia="Times New Roman" w:hAnsi="Arial" w:cs="Arial"/>
          <w:b/>
          <w:sz w:val="24"/>
          <w:szCs w:val="24"/>
        </w:rPr>
        <w:t>4.2.</w:t>
      </w:r>
      <w:r w:rsidRPr="002D06E3">
        <w:rPr>
          <w:rFonts w:ascii="Arial" w:hAnsi="Arial" w:cs="Arial"/>
          <w:sz w:val="24"/>
          <w:szCs w:val="24"/>
        </w:rPr>
        <w:t xml:space="preserve">Os preços oferecidos na proposta vencedora não serão atualizados para fins de contratação, a não ser, </w:t>
      </w:r>
      <w:r w:rsidRPr="002D06E3">
        <w:rPr>
          <w:rFonts w:ascii="Arial" w:hAnsi="Arial" w:cs="Arial"/>
          <w:i/>
          <w:sz w:val="24"/>
          <w:szCs w:val="24"/>
        </w:rPr>
        <w:t>excepcionalmente</w:t>
      </w:r>
      <w:r w:rsidRPr="002D06E3">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4.2.1.</w:t>
      </w:r>
      <w:r w:rsidRPr="004174A3">
        <w:rPr>
          <w:rFonts w:ascii="Arial" w:eastAsia="Times New Roman" w:hAnsi="Arial" w:cs="Arial"/>
          <w:sz w:val="24"/>
          <w:szCs w:val="24"/>
        </w:rPr>
        <w:t xml:space="preserve"> Se o prazo de execução do Contrato ultrapassar o período de 01 (um) ano, em razão de prorrogação de prazo, desde que sem culpa da CONTRATADA, os preços serão reajustados, obedecidas às disposições do Decreto no 25.236, de 29 de dezembro de 1987, Decreto nº 48.971 de 27 de novembro de 2007, e Portarias nº SF 104/94, SF 054/95, SF 036/96 e SF 068/97, e demais normas complementares.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4.2.2</w:t>
      </w:r>
      <w:r w:rsidRPr="004174A3">
        <w:rPr>
          <w:rFonts w:ascii="Arial" w:eastAsia="Times New Roman" w:hAnsi="Arial" w:cs="Arial"/>
          <w:sz w:val="24"/>
          <w:szCs w:val="24"/>
        </w:rPr>
        <w:t xml:space="preserve">. Para fins de reajustamento de preços, o Io (índice inicial) e o Po (preço inicial) terão como data base o Io da Tabela de Custos Unitários utilizada neste procedimento licitatório, e o primeiro reajuste econômico dar-se-á 12 (doze) meses após a data-limite para apresentação das propostas.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4.2.3</w:t>
      </w:r>
      <w:r w:rsidRPr="004174A3">
        <w:rPr>
          <w:rFonts w:ascii="Arial" w:eastAsia="Times New Roman" w:hAnsi="Arial" w:cs="Arial"/>
          <w:sz w:val="24"/>
          <w:szCs w:val="24"/>
        </w:rPr>
        <w:t>. As condições para concessão de reajuste previstas neste Edital poderão ser alteradas em face da superveniência de normas federais ou municipais sobre a matéria.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QUINTA</w:t>
      </w:r>
    </w:p>
    <w:p w:rsidR="00603E31" w:rsidRPr="00F845C8" w:rsidRDefault="00603E31" w:rsidP="00603E31">
      <w:pPr>
        <w:spacing w:after="0"/>
        <w:rPr>
          <w:rFonts w:ascii="Arial" w:eastAsia="Times New Roman" w:hAnsi="Arial" w:cs="Arial"/>
          <w:b/>
          <w:sz w:val="24"/>
          <w:szCs w:val="24"/>
          <w:u w:val="single"/>
        </w:rPr>
      </w:pPr>
      <w:r w:rsidRPr="00F845C8">
        <w:rPr>
          <w:rFonts w:ascii="Arial" w:eastAsia="Times New Roman" w:hAnsi="Arial" w:cs="Arial"/>
          <w:b/>
          <w:sz w:val="24"/>
          <w:szCs w:val="24"/>
          <w:u w:val="single"/>
        </w:rPr>
        <w:t>Medição</w:t>
      </w: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5.1.</w:t>
      </w:r>
      <w:r w:rsidRPr="004174A3">
        <w:rPr>
          <w:rFonts w:ascii="Arial" w:eastAsia="Times New Roman" w:hAnsi="Arial" w:cs="Arial"/>
          <w:sz w:val="24"/>
          <w:szCs w:val="24"/>
        </w:rPr>
        <w:t xml:space="preserve"> A medição mensal das obras e/ou serviços executados deverá ser requerida pela Contratada, junto à Unidade Fiscalizadora, a partir do primeiro dia útil posterior ao período de execução dos serviços.</w:t>
      </w:r>
    </w:p>
    <w:p w:rsidR="00603E31" w:rsidRPr="00F76754" w:rsidRDefault="00603E31" w:rsidP="00603E31">
      <w:pPr>
        <w:spacing w:after="0"/>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5.2.</w:t>
      </w:r>
      <w:r w:rsidRPr="004174A3">
        <w:rPr>
          <w:rFonts w:ascii="Arial" w:eastAsia="Times New Roman" w:hAnsi="Arial" w:cs="Arial"/>
          <w:sz w:val="24"/>
          <w:szCs w:val="24"/>
        </w:rPr>
        <w:t xml:space="preserve"> O valor de cada medição será apurado com base nas quantidades de serviços executados no período e aplicação dos preços contratuais.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5.2.1.</w:t>
      </w:r>
      <w:r w:rsidRPr="004174A3">
        <w:rPr>
          <w:rFonts w:ascii="Arial" w:eastAsia="Times New Roman" w:hAnsi="Arial" w:cs="Arial"/>
          <w:sz w:val="24"/>
          <w:szCs w:val="24"/>
        </w:rPr>
        <w:t xml:space="preserve"> As medições deverão ser visadas pela CONTRATADA, que em caso de divergência, declarará as razões de seu inconformismo, sendo certo que se procedente a reclamação, será a diferença apontada considerada na medição seguinte.</w:t>
      </w:r>
    </w:p>
    <w:p w:rsidR="00603E31" w:rsidRPr="004174A3" w:rsidRDefault="00603E31" w:rsidP="00603E31">
      <w:pPr>
        <w:spacing w:after="0"/>
        <w:ind w:left="540" w:firstLine="27"/>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5.3.</w:t>
      </w:r>
      <w:r w:rsidRPr="004174A3">
        <w:rPr>
          <w:rFonts w:ascii="Arial" w:eastAsia="Times New Roman" w:hAnsi="Arial" w:cs="Arial"/>
          <w:sz w:val="24"/>
          <w:szCs w:val="24"/>
        </w:rPr>
        <w:t xml:space="preserve"> A medição deverá ser liberada pela Fiscalização no máximo até o décimo quinto dia a partir do primeiro dia útil posterior ao período de execução dos serviços.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5.3.1.</w:t>
      </w:r>
      <w:r w:rsidRPr="004174A3">
        <w:rPr>
          <w:rFonts w:ascii="Arial" w:eastAsia="Times New Roman" w:hAnsi="Arial" w:cs="Arial"/>
          <w:sz w:val="24"/>
          <w:szCs w:val="24"/>
        </w:rPr>
        <w:t xml:space="preserve"> Em caso de dúvida ou divergência, a Fiscalização liberará para pagamento a parte inconteste da medição dos serviços executados.</w:t>
      </w:r>
    </w:p>
    <w:p w:rsidR="00603E31" w:rsidRPr="004174A3" w:rsidRDefault="00603E31" w:rsidP="00603E31">
      <w:pPr>
        <w:spacing w:after="0"/>
        <w:ind w:left="1276" w:hanging="709"/>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5.4.</w:t>
      </w:r>
      <w:r w:rsidRPr="004174A3">
        <w:rPr>
          <w:rFonts w:ascii="Arial" w:eastAsia="Times New Roman" w:hAnsi="Arial" w:cs="Arial"/>
          <w:sz w:val="24"/>
          <w:szCs w:val="24"/>
        </w:rPr>
        <w:t xml:space="preserve"> No processamento da medição, nos termos da Lei nº 14.097 de 08 de dezembro de 2005a CONTRATADA deverá, obrigatoriamente, apresentar a Nota Fiscal Eletrônica, e será descontada a parcela relativa ao ISS – Imposto Sobre Serviços, nostermos da Lei nº 13.476, de 30 de dezembro de 2002 relativas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603E31" w:rsidRPr="004174A3" w:rsidRDefault="00603E31" w:rsidP="00603E31">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t> </w:t>
      </w: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5.5.</w:t>
      </w:r>
      <w:r w:rsidRPr="004174A3">
        <w:rPr>
          <w:rFonts w:ascii="Arial" w:eastAsia="Times New Roman" w:hAnsi="Arial" w:cs="Arial"/>
          <w:sz w:val="24"/>
          <w:szCs w:val="24"/>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603E31" w:rsidRPr="00F76754" w:rsidRDefault="00603E31" w:rsidP="00603E31">
      <w:pPr>
        <w:spacing w:after="0"/>
        <w:ind w:left="567"/>
        <w:jc w:val="both"/>
        <w:rPr>
          <w:rFonts w:ascii="Arial" w:eastAsia="Times New Roman" w:hAnsi="Arial" w:cs="Arial"/>
          <w:color w:val="FF0000"/>
          <w:sz w:val="24"/>
          <w:szCs w:val="24"/>
        </w:rPr>
      </w:pPr>
    </w:p>
    <w:p w:rsidR="00603E31" w:rsidRPr="004174A3" w:rsidRDefault="00603E31" w:rsidP="00603E31">
      <w:pPr>
        <w:tabs>
          <w:tab w:val="left" w:pos="360"/>
        </w:tabs>
        <w:spacing w:after="120"/>
        <w:ind w:left="567"/>
        <w:jc w:val="both"/>
        <w:rPr>
          <w:rFonts w:ascii="Arial" w:eastAsia="Times New Roman" w:hAnsi="Arial" w:cs="Arial"/>
          <w:sz w:val="24"/>
          <w:szCs w:val="24"/>
        </w:rPr>
      </w:pPr>
      <w:r w:rsidRPr="004174A3">
        <w:rPr>
          <w:rFonts w:ascii="Arial" w:eastAsia="Times New Roman" w:hAnsi="Arial" w:cs="Arial"/>
          <w:b/>
          <w:sz w:val="24"/>
          <w:szCs w:val="24"/>
        </w:rPr>
        <w:t>5.6.</w:t>
      </w:r>
      <w:r w:rsidRPr="004174A3">
        <w:rPr>
          <w:rFonts w:ascii="Arial" w:eastAsia="Times New Roman" w:hAnsi="Arial" w:cs="Arial"/>
          <w:sz w:val="24"/>
          <w:szCs w:val="24"/>
        </w:rPr>
        <w:t xml:space="preserve"> A medição dos serviços somente será encaminhada a pagamento quando resolvidas todas as pendências, inclusive quanto a atrasos e multas relativas ao objeto do contrato.</w:t>
      </w: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SEXTA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Do Pagamento</w:t>
      </w:r>
    </w:p>
    <w:p w:rsidR="00603E31" w:rsidRPr="00F76754" w:rsidRDefault="00603E31" w:rsidP="00603E31">
      <w:pPr>
        <w:tabs>
          <w:tab w:val="left" w:pos="720"/>
        </w:tabs>
        <w:spacing w:after="0"/>
        <w:ind w:left="454"/>
        <w:jc w:val="both"/>
        <w:rPr>
          <w:rFonts w:ascii="Arial" w:eastAsia="Times New Roman" w:hAnsi="Arial" w:cs="Arial"/>
          <w:color w:val="FF0000"/>
          <w:sz w:val="24"/>
          <w:szCs w:val="24"/>
        </w:rPr>
      </w:pPr>
    </w:p>
    <w:p w:rsidR="00603E31" w:rsidRPr="004174A3" w:rsidRDefault="00603E31" w:rsidP="00603E31">
      <w:pPr>
        <w:tabs>
          <w:tab w:val="left" w:pos="720"/>
        </w:tabs>
        <w:spacing w:after="0"/>
        <w:ind w:left="567"/>
        <w:jc w:val="both"/>
        <w:rPr>
          <w:rFonts w:ascii="Arial" w:eastAsia="Times New Roman" w:hAnsi="Arial" w:cs="Arial"/>
          <w:sz w:val="24"/>
          <w:szCs w:val="24"/>
        </w:rPr>
      </w:pPr>
      <w:r w:rsidRPr="004174A3">
        <w:rPr>
          <w:rFonts w:ascii="Arial" w:eastAsia="Times New Roman" w:hAnsi="Arial" w:cs="Arial"/>
          <w:b/>
          <w:sz w:val="24"/>
          <w:szCs w:val="24"/>
        </w:rPr>
        <w:t>6.1.</w:t>
      </w:r>
      <w:r w:rsidRPr="004174A3">
        <w:rPr>
          <w:rFonts w:ascii="Arial" w:eastAsia="Times New Roman" w:hAnsi="Arial" w:cs="Arial"/>
          <w:sz w:val="24"/>
          <w:szCs w:val="24"/>
        </w:rPr>
        <w:t xml:space="preserve"> - O pagamento será efetuado por crédito em conta corrente no BANCO DO BRASIL S/A, indicada pela Contratada, em até 30 dias, conforme dispõe o artigo 40, inciso XIV, alínea “a”, da Lei 8.666/93.</w:t>
      </w:r>
    </w:p>
    <w:p w:rsidR="00603E31" w:rsidRPr="004174A3" w:rsidRDefault="00603E31" w:rsidP="00603E31">
      <w:pPr>
        <w:tabs>
          <w:tab w:val="left" w:pos="720"/>
        </w:tabs>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6.2.</w:t>
      </w:r>
      <w:r w:rsidRPr="004174A3">
        <w:rPr>
          <w:rFonts w:ascii="Arial" w:eastAsia="Times New Roman" w:hAnsi="Arial" w:cs="Arial"/>
          <w:sz w:val="24"/>
          <w:szCs w:val="24"/>
        </w:rPr>
        <w:t xml:space="preserve"> - Não haverá atualização ou compensação financeira até que normas editadas pelo Governo Federal venham a permiti-la.</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6.3.</w:t>
      </w:r>
      <w:r w:rsidRPr="004174A3">
        <w:rPr>
          <w:rFonts w:ascii="Arial" w:eastAsia="Times New Roman" w:hAnsi="Arial" w:cs="Arial"/>
          <w:sz w:val="24"/>
          <w:szCs w:val="24"/>
        </w:rPr>
        <w:t xml:space="preserve"> - Nenhum pagamento isentará a CONTRATADA das responsabilidades contratuais, nem implicará na aceitação dos serviços.</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SÉTIMA</w:t>
      </w:r>
    </w:p>
    <w:p w:rsidR="00603E31" w:rsidRPr="004174A3" w:rsidRDefault="00603E31" w:rsidP="00603E31">
      <w:pPr>
        <w:spacing w:after="0"/>
        <w:ind w:left="720" w:hanging="720"/>
        <w:jc w:val="both"/>
        <w:rPr>
          <w:rFonts w:ascii="Arial" w:eastAsia="Times New Roman" w:hAnsi="Arial" w:cs="Arial"/>
          <w:b/>
          <w:sz w:val="24"/>
          <w:szCs w:val="24"/>
        </w:rPr>
      </w:pPr>
      <w:r w:rsidRPr="004174A3">
        <w:rPr>
          <w:rFonts w:ascii="Arial" w:eastAsia="Times New Roman" w:hAnsi="Arial" w:cs="Arial"/>
          <w:b/>
          <w:sz w:val="24"/>
          <w:szCs w:val="24"/>
          <w:u w:val="single"/>
        </w:rPr>
        <w:t>Dos Prazos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rPr>
        <w:t>7.1.</w:t>
      </w:r>
      <w:r w:rsidRPr="004174A3">
        <w:rPr>
          <w:rFonts w:ascii="Arial" w:eastAsia="Times New Roman" w:hAnsi="Arial" w:cs="Arial"/>
          <w:sz w:val="24"/>
          <w:szCs w:val="24"/>
        </w:rPr>
        <w:t xml:space="preserve"> O prazo de execução do objeto do presente contrato é de </w:t>
      </w:r>
      <w:r w:rsidRPr="000D7A76">
        <w:rPr>
          <w:rFonts w:ascii="Arial" w:eastAsia="Times New Roman" w:hAnsi="Arial" w:cs="Arial"/>
          <w:b/>
          <w:color w:val="000000" w:themeColor="text1"/>
          <w:sz w:val="24"/>
          <w:szCs w:val="24"/>
        </w:rPr>
        <w:t>180 (cento e oitenta) dias</w:t>
      </w:r>
      <w:r w:rsidRPr="004174A3">
        <w:rPr>
          <w:rFonts w:ascii="Arial" w:eastAsia="Times New Roman" w:hAnsi="Arial" w:cs="Arial"/>
          <w:b/>
          <w:sz w:val="24"/>
          <w:szCs w:val="24"/>
        </w:rPr>
        <w:t xml:space="preserve"> corridos</w:t>
      </w:r>
      <w:r w:rsidRPr="004174A3">
        <w:rPr>
          <w:rFonts w:ascii="Arial" w:eastAsia="Times New Roman" w:hAnsi="Arial" w:cs="Arial"/>
          <w:sz w:val="24"/>
          <w:szCs w:val="24"/>
        </w:rPr>
        <w:t>, contados a partir da emissão da Ordem de Início.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7.2.</w:t>
      </w:r>
      <w:r w:rsidRPr="004174A3">
        <w:rPr>
          <w:rFonts w:ascii="Arial" w:eastAsia="Times New Roman" w:hAnsi="Arial" w:cs="Arial"/>
          <w:sz w:val="24"/>
          <w:szCs w:val="24"/>
        </w:rPr>
        <w:t xml:space="preserve"> Quando em atraso, a CONTRATADA será intimada a ativar os trabalhos, de forma a adequá-los ao prazo estipulado no subitem anterior, implicando a falta de atendimento à notificação a imposição da penalidade prevista neste Contrato.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r w:rsidRPr="004174A3">
        <w:rPr>
          <w:rFonts w:ascii="Arial" w:eastAsia="Times New Roman" w:hAnsi="Arial" w:cs="Arial"/>
          <w:b/>
          <w:sz w:val="24"/>
          <w:szCs w:val="24"/>
        </w:rPr>
        <w:t>7.3.</w:t>
      </w:r>
      <w:r w:rsidRPr="004174A3">
        <w:rPr>
          <w:rFonts w:ascii="Arial" w:eastAsia="Times New Roman" w:hAnsi="Arial" w:cs="Arial"/>
          <w:sz w:val="24"/>
          <w:szCs w:val="24"/>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rPr>
        <w:t>.</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OITAVA</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Do Recebimento Do Objeto do Contrato</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8.1.</w:t>
      </w:r>
      <w:r w:rsidRPr="004174A3">
        <w:rPr>
          <w:rFonts w:ascii="Arial" w:eastAsia="Times New Roman" w:hAnsi="Arial" w:cs="Arial"/>
          <w:sz w:val="24"/>
          <w:szCs w:val="24"/>
        </w:rPr>
        <w:t xml:space="preserve"> O objeto do contrato somente será recebido quando perfeitamente de acordo com as condições contratuais e demais documentos que fizerem parte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8.2.</w:t>
      </w:r>
      <w:r w:rsidRPr="004174A3">
        <w:rPr>
          <w:rFonts w:ascii="Arial" w:eastAsia="Times New Roman" w:hAnsi="Arial" w:cs="Arial"/>
          <w:sz w:val="24"/>
          <w:szCs w:val="24"/>
        </w:rPr>
        <w:t xml:space="preserve"> A Fiscalização, ao considerar o objeto do contrato concluído, comunicará o fato à autoridade superior, mediante parecer circunstanciado, que servirá de base à lavratura do Termo de Recebimento Provisório.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8.3.</w:t>
      </w:r>
      <w:r w:rsidRPr="004174A3">
        <w:rPr>
          <w:rFonts w:ascii="Arial" w:eastAsia="Times New Roman" w:hAnsi="Arial" w:cs="Arial"/>
          <w:sz w:val="24"/>
          <w:szCs w:val="24"/>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8.4.</w:t>
      </w:r>
      <w:r w:rsidRPr="004174A3">
        <w:rPr>
          <w:rFonts w:ascii="Arial" w:eastAsia="Times New Roman" w:hAnsi="Arial" w:cs="Arial"/>
          <w:sz w:val="24"/>
          <w:szCs w:val="24"/>
        </w:rPr>
        <w:t xml:space="preserve"> A CONTRATADA se obriga a reparar, corrigir, remover, reconstruir ou substituir, às suas expensas, no todo ou em parte, os serviços e obras que tenham vícios, defeitos ou incorreções resultantes da execução ou dos materiais empregados.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8.5.</w:t>
      </w:r>
      <w:r w:rsidRPr="004174A3">
        <w:rPr>
          <w:rFonts w:ascii="Arial" w:eastAsia="Times New Roman" w:hAnsi="Arial" w:cs="Arial"/>
          <w:sz w:val="24"/>
          <w:szCs w:val="24"/>
        </w:rPr>
        <w:t>O Termo de Recebimento Definitivo será lavrado observando-se o disposto no artigo 73 e parágrafos da Lei Federal n°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tabs>
          <w:tab w:val="left" w:pos="720"/>
        </w:tabs>
        <w:spacing w:after="0"/>
        <w:ind w:left="720"/>
        <w:jc w:val="both"/>
        <w:rPr>
          <w:rFonts w:ascii="Arial" w:eastAsia="Times New Roman" w:hAnsi="Arial" w:cs="Arial"/>
          <w:sz w:val="24"/>
          <w:szCs w:val="24"/>
        </w:rPr>
      </w:pPr>
      <w:r w:rsidRPr="004174A3">
        <w:rPr>
          <w:rFonts w:ascii="Arial" w:eastAsia="Times New Roman" w:hAnsi="Arial" w:cs="Arial"/>
          <w:b/>
          <w:sz w:val="24"/>
          <w:szCs w:val="24"/>
        </w:rPr>
        <w:lastRenderedPageBreak/>
        <w:t>8.5.1.</w:t>
      </w:r>
      <w:r w:rsidRPr="004174A3">
        <w:rPr>
          <w:rFonts w:ascii="Arial" w:eastAsia="Times New Roman" w:hAnsi="Arial" w:cs="Arial"/>
          <w:sz w:val="24"/>
          <w:szCs w:val="24"/>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603E31" w:rsidRPr="004174A3" w:rsidRDefault="00603E31" w:rsidP="00603E31">
      <w:pPr>
        <w:tabs>
          <w:tab w:val="left" w:pos="720"/>
        </w:tabs>
        <w:spacing w:after="0"/>
        <w:ind w:left="1276" w:hanging="709"/>
        <w:jc w:val="both"/>
        <w:rPr>
          <w:rFonts w:ascii="Arial" w:eastAsia="Times New Roman" w:hAnsi="Arial" w:cs="Arial"/>
          <w:sz w:val="24"/>
          <w:szCs w:val="24"/>
        </w:rPr>
      </w:pPr>
    </w:p>
    <w:p w:rsidR="00603E31" w:rsidRPr="004174A3" w:rsidRDefault="00603E31" w:rsidP="00603E31">
      <w:pPr>
        <w:tabs>
          <w:tab w:val="left" w:pos="720"/>
        </w:tabs>
        <w:spacing w:after="0"/>
        <w:jc w:val="both"/>
        <w:rPr>
          <w:rFonts w:ascii="Arial" w:eastAsia="Times New Roman" w:hAnsi="Arial" w:cs="Arial"/>
          <w:sz w:val="24"/>
          <w:szCs w:val="24"/>
        </w:rPr>
      </w:pPr>
      <w:r w:rsidRPr="004174A3">
        <w:rPr>
          <w:rFonts w:ascii="Arial" w:eastAsia="Times New Roman" w:hAnsi="Arial" w:cs="Arial"/>
          <w:b/>
          <w:sz w:val="24"/>
          <w:szCs w:val="24"/>
        </w:rPr>
        <w:t>8.6.</w:t>
      </w:r>
      <w:r w:rsidRPr="004174A3">
        <w:rPr>
          <w:rFonts w:ascii="Arial" w:eastAsia="Times New Roman" w:hAnsi="Arial" w:cs="Arial"/>
          <w:sz w:val="24"/>
          <w:szCs w:val="24"/>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603E31" w:rsidRPr="00F76754" w:rsidRDefault="00603E31" w:rsidP="00603E31">
      <w:pPr>
        <w:spacing w:after="0"/>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 - DA GARANTIA</w:t>
      </w: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603E31" w:rsidRPr="004174A3" w:rsidRDefault="00603E31" w:rsidP="00603E31">
      <w:pPr>
        <w:spacing w:after="240"/>
        <w:jc w:val="both"/>
        <w:rPr>
          <w:rFonts w:ascii="Arial" w:eastAsia="Times New Roman" w:hAnsi="Arial" w:cs="Arial"/>
          <w:sz w:val="24"/>
          <w:szCs w:val="24"/>
        </w:rPr>
      </w:pPr>
      <w:r w:rsidRPr="004174A3">
        <w:rPr>
          <w:rFonts w:ascii="Arial" w:eastAsia="Times New Roman" w:hAnsi="Arial" w:cs="Arial"/>
          <w:b/>
          <w:sz w:val="24"/>
          <w:szCs w:val="24"/>
        </w:rPr>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DÉCIMA</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Responsabilidades Das Partes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10.1.</w:t>
      </w:r>
      <w:r w:rsidRPr="004174A3">
        <w:rPr>
          <w:rFonts w:ascii="Arial" w:eastAsia="Times New Roman" w:hAnsi="Arial" w:cs="Arial"/>
          <w:sz w:val="24"/>
          <w:szCs w:val="24"/>
        </w:rPr>
        <w:t xml:space="preserve"> Compete à CONTRATADA:</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10.1.1.</w:t>
      </w:r>
      <w:r w:rsidRPr="004174A3">
        <w:rPr>
          <w:rFonts w:ascii="Arial" w:eastAsia="Times New Roman" w:hAnsi="Arial" w:cs="Arial"/>
          <w:sz w:val="24"/>
          <w:szCs w:val="24"/>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10.1.2.</w:t>
      </w:r>
      <w:r w:rsidRPr="004174A3">
        <w:rPr>
          <w:rFonts w:ascii="Arial" w:eastAsia="Times New Roman" w:hAnsi="Arial" w:cs="Arial"/>
          <w:sz w:val="24"/>
          <w:szCs w:val="24"/>
        </w:rPr>
        <w:t xml:space="preserve"> Manter na direção dos trabalhos preposto aceito pela PREFEITURA.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10.1.3. </w:t>
      </w:r>
      <w:r w:rsidRPr="004174A3">
        <w:rPr>
          <w:rFonts w:ascii="Arial" w:eastAsia="Times New Roman" w:hAnsi="Arial" w:cs="Arial"/>
          <w:sz w:val="24"/>
          <w:szCs w:val="24"/>
        </w:rPr>
        <w:t>Refazer, às suas expensas, os serviços executados em desacordo com o estabelecido neste Contrato e os que apresentem defeito de material ou vício de execução.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10.1.4.</w:t>
      </w:r>
      <w:r w:rsidRPr="004174A3">
        <w:rPr>
          <w:rFonts w:ascii="Arial" w:eastAsia="Times New Roman" w:hAnsi="Arial" w:cs="Arial"/>
          <w:sz w:val="24"/>
          <w:szCs w:val="24"/>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F76754" w:rsidRDefault="00603E31" w:rsidP="00603E31">
      <w:pPr>
        <w:spacing w:after="0"/>
        <w:ind w:left="1418" w:hanging="851"/>
        <w:jc w:val="both"/>
        <w:rPr>
          <w:rFonts w:ascii="Arial" w:eastAsia="Times New Roman" w:hAnsi="Arial" w:cs="Arial"/>
          <w:color w:val="FF0000"/>
          <w:sz w:val="24"/>
          <w:szCs w:val="24"/>
        </w:rPr>
      </w:pPr>
      <w:r w:rsidRPr="004174A3">
        <w:rPr>
          <w:rFonts w:ascii="Arial" w:eastAsia="Times New Roman" w:hAnsi="Arial" w:cs="Arial"/>
          <w:b/>
          <w:sz w:val="24"/>
          <w:szCs w:val="24"/>
        </w:rPr>
        <w:t>10.1.5.</w:t>
      </w:r>
      <w:r w:rsidRPr="004174A3">
        <w:rPr>
          <w:rFonts w:ascii="Arial" w:eastAsia="Times New Roman" w:hAnsi="Arial" w:cs="Arial"/>
          <w:sz w:val="24"/>
          <w:szCs w:val="24"/>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rPr>
        <w:t>.</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10.1.6. </w:t>
      </w:r>
      <w:r w:rsidRPr="004174A3">
        <w:rPr>
          <w:rFonts w:ascii="Arial" w:eastAsia="Times New Roman" w:hAnsi="Arial" w:cs="Arial"/>
          <w:sz w:val="24"/>
          <w:szCs w:val="24"/>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10.1.7.</w:t>
      </w:r>
      <w:r w:rsidRPr="004174A3">
        <w:rPr>
          <w:rFonts w:ascii="Arial" w:eastAsia="Times New Roman" w:hAnsi="Arial" w:cs="Arial"/>
          <w:sz w:val="24"/>
          <w:szCs w:val="24"/>
        </w:rPr>
        <w:t xml:space="preserve"> Fornecer, no prazo estabelecido pela PREFEITURA, os documentos necessários à lavratura de Termos Aditivos e de Recebimento Provisório e/ou Definitivo, sob pena de incidir em multa estabelecida neste instrumento.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10.1.8.</w:t>
      </w:r>
      <w:r w:rsidRPr="004174A3">
        <w:rPr>
          <w:rFonts w:ascii="Arial" w:eastAsia="Times New Roman" w:hAnsi="Arial" w:cs="Arial"/>
          <w:sz w:val="24"/>
          <w:szCs w:val="24"/>
        </w:rPr>
        <w:t xml:space="preserve"> Manter, durante toda a execução do contrato, em compatibilidade com as obrigações por ela assumidas, todas as condições de habilitação e qualificação apresentadas por ocasião do procedimento licitatório.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10.1.9.</w:t>
      </w:r>
      <w:r w:rsidRPr="004174A3">
        <w:rPr>
          <w:rFonts w:ascii="Arial" w:eastAsia="Times New Roman" w:hAnsi="Arial" w:cs="Arial"/>
          <w:sz w:val="24"/>
          <w:szCs w:val="24"/>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10.2.</w:t>
      </w:r>
      <w:r w:rsidRPr="004174A3">
        <w:rPr>
          <w:rFonts w:ascii="Arial" w:eastAsia="Times New Roman" w:hAnsi="Arial" w:cs="Arial"/>
          <w:sz w:val="24"/>
          <w:szCs w:val="24"/>
        </w:rPr>
        <w:t xml:space="preserve"> Compete à PREFEITURA, através da fiscalização: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10.2.1.</w:t>
      </w:r>
      <w:r w:rsidRPr="004174A3">
        <w:rPr>
          <w:rFonts w:ascii="Arial" w:eastAsia="Times New Roman" w:hAnsi="Arial" w:cs="Arial"/>
          <w:sz w:val="24"/>
          <w:szCs w:val="24"/>
        </w:rPr>
        <w:t xml:space="preserve"> Fornecer à CONTRATADA todos os elementos indispensáveis ao início dos trabalhos.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10.2.2.</w:t>
      </w:r>
      <w:r w:rsidRPr="004174A3">
        <w:rPr>
          <w:rFonts w:ascii="Arial" w:eastAsia="Times New Roman" w:hAnsi="Arial" w:cs="Arial"/>
          <w:sz w:val="24"/>
          <w:szCs w:val="24"/>
        </w:rPr>
        <w:t xml:space="preserve"> Esclarecer, prontamente, as dúvidas que lhe sejam apresentadas pela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10.2.3.</w:t>
      </w:r>
      <w:r w:rsidRPr="004174A3">
        <w:rPr>
          <w:rFonts w:ascii="Arial" w:eastAsia="Times New Roman" w:hAnsi="Arial" w:cs="Arial"/>
          <w:sz w:val="24"/>
          <w:szCs w:val="24"/>
        </w:rPr>
        <w:t xml:space="preserve"> Expedir, por escrito, as determinações e comunicações dirigidas à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10.2.4.</w:t>
      </w:r>
      <w:r w:rsidRPr="004174A3">
        <w:rPr>
          <w:rFonts w:ascii="Arial" w:eastAsia="Times New Roman" w:hAnsi="Arial" w:cs="Arial"/>
          <w:sz w:val="24"/>
          <w:szCs w:val="24"/>
        </w:rPr>
        <w:t xml:space="preserve"> Autorizar as providências necessárias junto a terceiros.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10.2.5.</w:t>
      </w:r>
      <w:r w:rsidRPr="004174A3">
        <w:rPr>
          <w:rFonts w:ascii="Arial" w:eastAsia="Times New Roman" w:hAnsi="Arial" w:cs="Arial"/>
          <w:sz w:val="24"/>
          <w:szCs w:val="24"/>
        </w:rPr>
        <w:t xml:space="preserve"> Promover, com a presença da CONTRATADA, a medição dos serviços executados e encaminhar a mesma para pagamento.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10.2.6.</w:t>
      </w:r>
      <w:r w:rsidRPr="004174A3">
        <w:rPr>
          <w:rFonts w:ascii="Arial" w:eastAsia="Times New Roman" w:hAnsi="Arial" w:cs="Arial"/>
          <w:sz w:val="24"/>
          <w:szCs w:val="24"/>
        </w:rPr>
        <w:t xml:space="preserve"> Transmitir, por escrito, as instruções sobre modificações de planos de trabalho, projetos, especificações, prazos e cronograma.</w:t>
      </w: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10.2.7.</w:t>
      </w:r>
      <w:r w:rsidRPr="004174A3">
        <w:rPr>
          <w:rFonts w:ascii="Arial" w:eastAsia="Times New Roman" w:hAnsi="Arial" w:cs="Arial"/>
          <w:sz w:val="24"/>
          <w:szCs w:val="24"/>
        </w:rPr>
        <w:t xml:space="preserve"> Solicitar parecer de especialista em caso de necessidade.</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10.2.8.</w:t>
      </w:r>
      <w:r w:rsidRPr="004174A3">
        <w:rPr>
          <w:rFonts w:ascii="Arial" w:eastAsia="Times New Roman" w:hAnsi="Arial" w:cs="Arial"/>
          <w:sz w:val="24"/>
          <w:szCs w:val="24"/>
        </w:rPr>
        <w:t xml:space="preserve"> Acompanhar os trabalhos, desde o início até a aceitação definitiva, verificando a perfeita execução e o atendimento das especificações, bem como solucionar os problemas executivos.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10.2.9.</w:t>
      </w:r>
      <w:r w:rsidRPr="004174A3">
        <w:rPr>
          <w:rFonts w:ascii="Arial" w:eastAsia="Times New Roman" w:hAnsi="Arial" w:cs="Arial"/>
          <w:sz w:val="24"/>
          <w:szCs w:val="24"/>
        </w:rPr>
        <w:t xml:space="preserve"> Cumprir e exigir o cumprimento das obrigações deste Contrato e das disposições legais que o regem.</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tabs>
          <w:tab w:val="left" w:pos="2152"/>
        </w:tabs>
        <w:spacing w:after="0"/>
        <w:jc w:val="center"/>
        <w:rPr>
          <w:rFonts w:ascii="Arial" w:eastAsia="Times New Roman" w:hAnsi="Arial" w:cs="Arial"/>
          <w:b/>
          <w:sz w:val="24"/>
          <w:szCs w:val="24"/>
        </w:rPr>
      </w:pPr>
      <w:r w:rsidRPr="004174A3">
        <w:rPr>
          <w:rFonts w:ascii="Arial" w:eastAsia="Times New Roman" w:hAnsi="Arial" w:cs="Arial"/>
          <w:b/>
          <w:sz w:val="24"/>
          <w:szCs w:val="24"/>
        </w:rPr>
        <w:t>CLÁUSULADÉCIMA PRIMEIRA</w:t>
      </w: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Penalidades</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11.1.</w:t>
      </w:r>
      <w:r w:rsidRPr="004174A3">
        <w:rPr>
          <w:rFonts w:ascii="Arial" w:eastAsia="Times New Roman" w:hAnsi="Arial" w:cs="Arial"/>
          <w:sz w:val="24"/>
          <w:szCs w:val="24"/>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11.1.1.</w:t>
      </w:r>
      <w:r w:rsidRPr="004174A3">
        <w:rPr>
          <w:rFonts w:ascii="Arial" w:eastAsia="Times New Roman" w:hAnsi="Arial" w:cs="Arial"/>
          <w:sz w:val="24"/>
          <w:szCs w:val="24"/>
        </w:rPr>
        <w:t xml:space="preserve"> Multa, por dia de atraso, no cumprimento dos prazos estabelecidos neste Contrato: 0,5% (meio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11.1.2.</w:t>
      </w:r>
      <w:r w:rsidRPr="004174A3">
        <w:rPr>
          <w:rFonts w:ascii="Arial" w:eastAsia="Times New Roman" w:hAnsi="Arial" w:cs="Arial"/>
          <w:sz w:val="24"/>
          <w:szCs w:val="24"/>
        </w:rPr>
        <w:t xml:space="preserve"> Multa pelo descumprimento de cláusula contratual ou de especificações técnicas constantes do </w:t>
      </w:r>
      <w:r w:rsidR="00065080">
        <w:rPr>
          <w:rFonts w:ascii="Arial" w:eastAsia="Times New Roman" w:hAnsi="Arial" w:cs="Arial"/>
          <w:sz w:val="24"/>
          <w:szCs w:val="24"/>
        </w:rPr>
        <w:t>Termo de Referência</w:t>
      </w:r>
      <w:r w:rsidRPr="004174A3">
        <w:rPr>
          <w:rFonts w:ascii="Arial" w:eastAsia="Times New Roman" w:hAnsi="Arial" w:cs="Arial"/>
          <w:sz w:val="24"/>
          <w:szCs w:val="24"/>
        </w:rPr>
        <w:t>: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11.1.3.</w:t>
      </w:r>
      <w:r w:rsidRPr="004174A3">
        <w:rPr>
          <w:rFonts w:ascii="Arial" w:eastAsia="Times New Roman" w:hAnsi="Arial" w:cs="Arial"/>
          <w:sz w:val="24"/>
          <w:szCs w:val="24"/>
        </w:rPr>
        <w:t xml:space="preserve"> Multa por desatendimento das determinações da autoridade designada para acompanhar e fiscalizar a execução do contrato: até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11.1.4.</w:t>
      </w:r>
      <w:r w:rsidRPr="004174A3">
        <w:rPr>
          <w:rFonts w:ascii="Arial" w:eastAsia="Times New Roman" w:hAnsi="Arial" w:cs="Arial"/>
          <w:sz w:val="24"/>
          <w:szCs w:val="24"/>
        </w:rPr>
        <w:t xml:space="preserve"> Multa pela inexecução parcial do contrato: até 10% (dez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tabs>
          <w:tab w:val="num" w:pos="1286"/>
        </w:tabs>
        <w:spacing w:after="0"/>
        <w:ind w:left="1286" w:hanging="720"/>
        <w:jc w:val="both"/>
        <w:rPr>
          <w:rFonts w:ascii="Arial" w:eastAsia="Times New Roman" w:hAnsi="Arial" w:cs="Arial"/>
          <w:sz w:val="24"/>
          <w:szCs w:val="24"/>
        </w:rPr>
      </w:pPr>
      <w:r w:rsidRPr="004174A3">
        <w:rPr>
          <w:rFonts w:ascii="Arial" w:eastAsia="Times New Roman" w:hAnsi="Arial" w:cs="Arial"/>
          <w:b/>
          <w:sz w:val="24"/>
          <w:szCs w:val="24"/>
        </w:rPr>
        <w:t>11.1.5.</w:t>
      </w:r>
      <w:r w:rsidRPr="004174A3">
        <w:rPr>
          <w:rFonts w:ascii="Arial" w:eastAsia="Times New Roman" w:hAnsi="Arial" w:cs="Arial"/>
          <w:sz w:val="24"/>
          <w:szCs w:val="24"/>
        </w:rPr>
        <w:t xml:space="preserve"> Multa pela inexecução total do contrato: 20% (vinte por cento) sobre o valor contratual;</w:t>
      </w:r>
    </w:p>
    <w:p w:rsidR="00603E31" w:rsidRPr="004174A3" w:rsidRDefault="00603E31" w:rsidP="00603E31">
      <w:pPr>
        <w:tabs>
          <w:tab w:val="num" w:pos="1286"/>
        </w:tabs>
        <w:spacing w:after="0"/>
        <w:ind w:left="1286"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11.2.</w:t>
      </w:r>
      <w:r w:rsidRPr="004174A3">
        <w:rPr>
          <w:rFonts w:ascii="Arial" w:eastAsia="Times New Roman" w:hAnsi="Arial" w:cs="Arial"/>
          <w:sz w:val="24"/>
          <w:szCs w:val="24"/>
        </w:rPr>
        <w:t xml:space="preserve"> As penalidades são independentes e a aplicação de uma não exclui a de outras.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11.3.</w:t>
      </w:r>
      <w:r w:rsidRPr="004174A3">
        <w:rPr>
          <w:rFonts w:ascii="Arial" w:eastAsia="Times New Roman" w:hAnsi="Arial" w:cs="Arial"/>
          <w:sz w:val="24"/>
          <w:szCs w:val="24"/>
        </w:rPr>
        <w:t xml:space="preserve"> O valor da multa será atualizado monetariamente, nos termos da Lei 10.734/89, Decreto 31.503/92, e alterações subsequentes.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lastRenderedPageBreak/>
        <w:t>11.4.</w:t>
      </w:r>
      <w:r w:rsidRPr="004174A3">
        <w:rPr>
          <w:rFonts w:ascii="Arial" w:eastAsia="Times New Roman" w:hAnsi="Arial" w:cs="Arial"/>
          <w:sz w:val="24"/>
          <w:szCs w:val="24"/>
        </w:rPr>
        <w:t xml:space="preserve"> As importâncias relativas às multas serão descontadas dos pagamentos a que tiver direito a CONTRATADA, sem prejuízo de eventual cobrança judicial.</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11.5.</w:t>
      </w:r>
      <w:r w:rsidRPr="004174A3">
        <w:rPr>
          <w:rFonts w:ascii="Arial" w:eastAsia="Times New Roman" w:hAnsi="Arial" w:cs="Arial"/>
          <w:sz w:val="24"/>
          <w:szCs w:val="24"/>
        </w:rPr>
        <w:t xml:space="preserve"> A CONTRATADA estará sujeita, ainda, às sanções penais previstas na Seção III, do Capítulo IV, da Lei Federal 8.666/93 e alterações posteriores.</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SEGUNDA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 Rescisão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12.1.</w:t>
      </w:r>
      <w:r w:rsidRPr="004174A3">
        <w:rPr>
          <w:rFonts w:ascii="Arial" w:eastAsia="Times New Roman" w:hAnsi="Arial" w:cs="Arial"/>
          <w:sz w:val="24"/>
          <w:szCs w:val="24"/>
        </w:rPr>
        <w:t>Sob pena de rescisão automática, a CONTRATADA não poderá transferir ou subcontratar, no todo ou em parte, as obrigações assumidas, sem consentimento expresso da PREFEITURA.</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12.2.</w:t>
      </w:r>
      <w:r w:rsidRPr="004174A3">
        <w:rPr>
          <w:rFonts w:ascii="Arial" w:eastAsia="Times New Roman" w:hAnsi="Arial" w:cs="Arial"/>
          <w:sz w:val="24"/>
          <w:szCs w:val="24"/>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12.3.</w:t>
      </w:r>
      <w:r w:rsidRPr="004174A3">
        <w:rPr>
          <w:rFonts w:ascii="Arial" w:eastAsia="Times New Roman" w:hAnsi="Arial" w:cs="Arial"/>
          <w:sz w:val="24"/>
          <w:szCs w:val="24"/>
        </w:rPr>
        <w:t xml:space="preserve"> Na hipótese de rescisão administrativa, a CONTRATADA reconhece, neste ato, os direitos da PREFEITURA, previstos no artigo 80 da Lei Federal n° 8.666/93 e suas alterações posteriores.</w:t>
      </w: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4174A3" w:rsidRDefault="00603E31" w:rsidP="00603E31">
      <w:pPr>
        <w:spacing w:after="0"/>
        <w:ind w:left="1008" w:hanging="1008"/>
        <w:jc w:val="center"/>
        <w:rPr>
          <w:rFonts w:ascii="Arial" w:eastAsia="Times New Roman" w:hAnsi="Arial" w:cs="Arial"/>
          <w:b/>
          <w:sz w:val="24"/>
          <w:szCs w:val="24"/>
        </w:rPr>
      </w:pPr>
      <w:r w:rsidRPr="004174A3">
        <w:rPr>
          <w:rFonts w:ascii="Arial" w:eastAsia="Times New Roman" w:hAnsi="Arial" w:cs="Arial"/>
          <w:b/>
          <w:sz w:val="24"/>
          <w:szCs w:val="24"/>
        </w:rPr>
        <w:t>CLÁUSULA DÉCIMA TERCEIRA</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Das Alterações Do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13.1.</w:t>
      </w:r>
      <w:r w:rsidRPr="004174A3">
        <w:rPr>
          <w:rFonts w:ascii="Arial" w:eastAsia="Times New Roman" w:hAnsi="Arial" w:cs="Arial"/>
          <w:sz w:val="24"/>
          <w:szCs w:val="24"/>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13.2.</w:t>
      </w:r>
      <w:r w:rsidRPr="004174A3">
        <w:rPr>
          <w:rFonts w:ascii="Arial" w:eastAsia="Times New Roman" w:hAnsi="Arial" w:cs="Arial"/>
          <w:sz w:val="24"/>
          <w:szCs w:val="24"/>
        </w:rPr>
        <w:t xml:space="preserve"> No caso de supressões, os materiais adquiridos pela CONTRATADA e postos no local dos trabalhos serão pagos pelos preços de aquisição, devidamente comprovados.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13.3.</w:t>
      </w:r>
      <w:r w:rsidRPr="004174A3">
        <w:rPr>
          <w:rFonts w:ascii="Arial" w:eastAsia="Times New Roman" w:hAnsi="Arial" w:cs="Arial"/>
          <w:sz w:val="24"/>
          <w:szCs w:val="24"/>
        </w:rPr>
        <w:t xml:space="preserve"> A execução dos serviços extracontratuais só deverá ser iniciada pela CONTRATADA quando da expedição da respectiva autorização.</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QUARTA</w:t>
      </w:r>
    </w:p>
    <w:p w:rsidR="00603E31" w:rsidRPr="00F76754" w:rsidRDefault="00603E31" w:rsidP="00603E31">
      <w:pPr>
        <w:spacing w:after="0"/>
        <w:jc w:val="both"/>
        <w:rPr>
          <w:rFonts w:ascii="Arial" w:eastAsia="Times New Roman" w:hAnsi="Arial" w:cs="Arial"/>
          <w:color w:val="FF0000"/>
          <w:sz w:val="24"/>
          <w:szCs w:val="24"/>
          <w:u w:val="single"/>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 Força Maior e Do Caso Fortuito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lastRenderedPageBreak/>
        <w:t>14.1.</w:t>
      </w:r>
      <w:r w:rsidRPr="004174A3">
        <w:rPr>
          <w:rFonts w:ascii="Arial" w:eastAsia="Times New Roman" w:hAnsi="Arial" w:cs="Arial"/>
          <w:sz w:val="24"/>
          <w:szCs w:val="24"/>
        </w:rPr>
        <w:t xml:space="preserve"> A ocorrência de caso fortuito ou força maior, impeditiva da execução do contrato, poderá ensejar, a critério da PREFEITURA, suspensão ou rescisão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14.2.</w:t>
      </w:r>
      <w:r w:rsidRPr="004174A3">
        <w:rPr>
          <w:rFonts w:ascii="Arial" w:eastAsia="Times New Roman" w:hAnsi="Arial" w:cs="Arial"/>
          <w:sz w:val="24"/>
          <w:szCs w:val="24"/>
        </w:rPr>
        <w:t xml:space="preserve"> Na hipótese de suspensão, o prazo contratual recomeçará a correr, pelo lapso de tempo que faltava para sua complementação, mediante a expedição da Ordem de Reinício.</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line="240" w:lineRule="auto"/>
        <w:ind w:left="567" w:hanging="567"/>
        <w:jc w:val="both"/>
        <w:rPr>
          <w:rFonts w:ascii="Arial" w:eastAsia="Times New Roman" w:hAnsi="Arial" w:cs="Arial"/>
          <w:sz w:val="24"/>
          <w:szCs w:val="24"/>
        </w:rPr>
      </w:pP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603E31" w:rsidRPr="004174A3"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sidRPr="004174A3">
        <w:rPr>
          <w:rFonts w:ascii="Arial" w:eastAsia="Times New Roman" w:hAnsi="Arial" w:cs="Arial"/>
          <w:sz w:val="24"/>
          <w:szCs w:val="24"/>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603E31" w:rsidRPr="00F76754" w:rsidRDefault="00603E31" w:rsidP="00603E31">
      <w:pPr>
        <w:spacing w:after="120"/>
        <w:jc w:val="both"/>
        <w:rPr>
          <w:rFonts w:ascii="Arial" w:eastAsia="Times New Roman" w:hAnsi="Arial" w:cs="Arial"/>
          <w:color w:val="FF0000"/>
          <w:sz w:val="24"/>
          <w:szCs w:val="24"/>
        </w:rPr>
      </w:pP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603E31"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16.9</w:t>
      </w:r>
      <w:r w:rsidRPr="004174A3">
        <w:rPr>
          <w:rFonts w:ascii="Arial" w:eastAsia="Times New Roman" w:hAnsi="Arial" w:cs="Arial"/>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603E31" w:rsidRPr="00F76754" w:rsidRDefault="00603E31" w:rsidP="00603E31">
      <w:pPr>
        <w:spacing w:after="0"/>
        <w:ind w:left="567" w:hanging="567"/>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Disposições Finais</w:t>
      </w:r>
    </w:p>
    <w:p w:rsidR="00603E31" w:rsidRPr="004174A3" w:rsidRDefault="00603E31" w:rsidP="00603E31">
      <w:pPr>
        <w:spacing w:after="0"/>
        <w:jc w:val="both"/>
        <w:rPr>
          <w:rFonts w:ascii="Arial" w:eastAsia="Times New Roman" w:hAnsi="Arial" w:cs="Arial"/>
          <w:b/>
          <w:sz w:val="24"/>
          <w:szCs w:val="24"/>
          <w:u w:val="single"/>
        </w:rPr>
      </w:pPr>
    </w:p>
    <w:p w:rsidR="00603E31" w:rsidRPr="004174A3" w:rsidRDefault="00603E31" w:rsidP="00603E31">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603E31" w:rsidRPr="004174A3" w:rsidRDefault="00603E31" w:rsidP="00603E31">
      <w:pPr>
        <w:spacing w:after="0"/>
        <w:ind w:firstLine="3600"/>
        <w:jc w:val="both"/>
        <w:rPr>
          <w:rFonts w:ascii="Arial" w:eastAsia="Times New Roman" w:hAnsi="Arial" w:cs="Arial"/>
          <w:sz w:val="24"/>
          <w:szCs w:val="24"/>
        </w:rPr>
      </w:pPr>
    </w:p>
    <w:p w:rsidR="00603E31" w:rsidRPr="004174A3" w:rsidRDefault="00603E31" w:rsidP="00603E31">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lastRenderedPageBreak/>
        <w:t>E por estarem justas e contratadas, as partes apõem suas assinaturas no presente instrumento, perante duas testemunhas, que também assinam.</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r w:rsidRPr="005D5536">
        <w:rPr>
          <w:rFonts w:ascii="Arial" w:eastAsia="Times New Roman" w:hAnsi="Arial" w:cs="Arial"/>
          <w:sz w:val="24"/>
          <w:szCs w:val="24"/>
        </w:rPr>
        <w:t xml:space="preserve">São Paulo,       </w:t>
      </w:r>
      <w:r>
        <w:rPr>
          <w:rFonts w:ascii="Arial" w:eastAsia="Times New Roman" w:hAnsi="Arial" w:cs="Arial"/>
          <w:sz w:val="24"/>
          <w:szCs w:val="24"/>
        </w:rPr>
        <w:t>de _____ de 2023</w:t>
      </w:r>
      <w:r w:rsidRPr="005D5536">
        <w:rPr>
          <w:rFonts w:ascii="Arial" w:eastAsia="Times New Roman" w:hAnsi="Arial" w:cs="Arial"/>
          <w:sz w:val="24"/>
          <w:szCs w:val="24"/>
        </w:rPr>
        <w:t>.</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CONTRATANTE</w:t>
      </w:r>
    </w:p>
    <w:p w:rsidR="00603E31" w:rsidRPr="005D5536" w:rsidRDefault="00603E31" w:rsidP="00603E31">
      <w:pPr>
        <w:spacing w:after="120"/>
        <w:rPr>
          <w:rFonts w:ascii="Arial"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 O N T R A T A D A</w:t>
      </w:r>
    </w:p>
    <w:p w:rsidR="00603E31" w:rsidRPr="005D5536" w:rsidRDefault="00603E31" w:rsidP="00603E31">
      <w:pPr>
        <w:spacing w:after="120"/>
        <w:jc w:val="both"/>
        <w:rPr>
          <w:rFonts w:ascii="Arial" w:hAnsi="Arial" w:cs="Arial"/>
          <w:b/>
          <w:sz w:val="24"/>
          <w:szCs w:val="24"/>
        </w:rPr>
      </w:pPr>
    </w:p>
    <w:p w:rsidR="00603E31" w:rsidRPr="00F76754" w:rsidRDefault="00603E31" w:rsidP="00603E31">
      <w:pPr>
        <w:spacing w:after="120"/>
        <w:jc w:val="both"/>
        <w:rPr>
          <w:rFonts w:ascii="Arial" w:hAnsi="Arial" w:cs="Arial"/>
          <w:b/>
          <w:color w:val="FF0000"/>
          <w:sz w:val="24"/>
          <w:szCs w:val="24"/>
        </w:rPr>
      </w:pPr>
    </w:p>
    <w:p w:rsidR="00603E31" w:rsidRPr="00710167" w:rsidRDefault="00603E31" w:rsidP="00603E31">
      <w:pPr>
        <w:spacing w:after="120"/>
        <w:jc w:val="both"/>
        <w:rPr>
          <w:rFonts w:ascii="Arial" w:hAnsi="Arial" w:cs="Arial"/>
          <w:b/>
          <w:sz w:val="24"/>
          <w:szCs w:val="24"/>
        </w:rPr>
      </w:pPr>
      <w:r w:rsidRPr="00710167">
        <w:rPr>
          <w:rFonts w:ascii="Arial" w:hAnsi="Arial" w:cs="Arial"/>
          <w:b/>
          <w:sz w:val="24"/>
          <w:szCs w:val="24"/>
        </w:rPr>
        <w:t>TESTEMUNHAS:</w:t>
      </w:r>
    </w:p>
    <w:p w:rsidR="00F703FB" w:rsidRDefault="00F703FB" w:rsidP="00351EEE">
      <w:pPr>
        <w:spacing w:after="120"/>
        <w:jc w:val="both"/>
        <w:rPr>
          <w:rFonts w:ascii="Arial" w:hAnsi="Arial" w:cs="Arial"/>
          <w:b/>
          <w:color w:val="FF0000"/>
          <w:sz w:val="24"/>
          <w:szCs w:val="24"/>
        </w:rPr>
      </w:pPr>
    </w:p>
    <w:p w:rsidR="00F703FB" w:rsidRPr="00F76754" w:rsidRDefault="00F703FB" w:rsidP="00351EEE">
      <w:pPr>
        <w:spacing w:after="120"/>
        <w:jc w:val="both"/>
        <w:rPr>
          <w:rFonts w:ascii="Arial" w:hAnsi="Arial" w:cs="Arial"/>
          <w:b/>
          <w:color w:val="FF0000"/>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480250" w:rsidRPr="00480250" w:rsidRDefault="00480250" w:rsidP="00351EEE">
      <w:pPr>
        <w:jc w:val="center"/>
        <w:rPr>
          <w:rFonts w:ascii="Arial" w:hAnsi="Arial" w:cs="Arial"/>
          <w:b/>
          <w:sz w:val="24"/>
          <w:szCs w:val="24"/>
        </w:rPr>
      </w:pPr>
    </w:p>
    <w:p w:rsidR="00480250" w:rsidRPr="00480250" w:rsidRDefault="007C05C8" w:rsidP="00480250">
      <w:pPr>
        <w:jc w:val="center"/>
        <w:rPr>
          <w:rFonts w:ascii="Arial" w:hAnsi="Arial" w:cs="Arial"/>
          <w:b/>
          <w:sz w:val="24"/>
          <w:szCs w:val="24"/>
        </w:rPr>
      </w:pPr>
      <w:r w:rsidRPr="00480250">
        <w:rPr>
          <w:rFonts w:ascii="Arial" w:hAnsi="Arial" w:cs="Arial"/>
          <w:b/>
          <w:sz w:val="24"/>
          <w:szCs w:val="24"/>
        </w:rPr>
        <w:t>ANEXO X</w:t>
      </w:r>
    </w:p>
    <w:p w:rsidR="00BA1DE1" w:rsidRPr="00480250" w:rsidRDefault="00BA1DE1" w:rsidP="000C4A18">
      <w:pPr>
        <w:pStyle w:val="Ttulo1"/>
        <w:spacing w:line="276" w:lineRule="auto"/>
        <w:ind w:left="0" w:firstLine="0"/>
        <w:jc w:val="both"/>
        <w:rPr>
          <w:rFonts w:ascii="Arial" w:hAnsi="Arial" w:cs="Arial"/>
          <w:b/>
          <w:sz w:val="24"/>
          <w:szCs w:val="24"/>
        </w:rPr>
      </w:pPr>
      <w:r w:rsidRPr="00480250">
        <w:rPr>
          <w:rFonts w:ascii="Arial" w:hAnsi="Arial" w:cs="Arial"/>
          <w:b/>
          <w:sz w:val="24"/>
          <w:szCs w:val="24"/>
        </w:rPr>
        <w:t>MODELO REFERENCIAL DE DECLARAÇÃO DE ENQUADRAMENTO NA SITUAÇÃO DE MICROEMPRESA/EMPRESA DE PEQUENO PORTE E INEXI</w:t>
      </w:r>
      <w:r w:rsidR="000C4A18" w:rsidRPr="00480250">
        <w:rPr>
          <w:rFonts w:ascii="Arial" w:hAnsi="Arial" w:cs="Arial"/>
          <w:b/>
          <w:sz w:val="24"/>
          <w:szCs w:val="24"/>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w:t>
      </w:r>
      <w:r w:rsidRPr="00F91E85">
        <w:rPr>
          <w:rFonts w:ascii="Arial" w:hAnsi="Arial" w:cs="Arial"/>
          <w:sz w:val="24"/>
          <w:szCs w:val="24"/>
        </w:rPr>
        <w:lastRenderedPageBreak/>
        <w:t xml:space="preserve">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F91E85" w:rsidRPr="00BA2F62" w:rsidRDefault="00BA1DE1" w:rsidP="00480250">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Nome: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R.G.:</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C.P.F.:</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F703FB" w:rsidRDefault="00F703FB" w:rsidP="00C90F65">
      <w:pPr>
        <w:spacing w:after="0"/>
        <w:jc w:val="both"/>
        <w:rPr>
          <w:rFonts w:ascii="Arial" w:hAnsi="Arial" w:cs="Arial"/>
          <w:b/>
          <w:color w:val="000000" w:themeColor="text1"/>
          <w:sz w:val="24"/>
          <w:szCs w:val="24"/>
        </w:rPr>
      </w:pPr>
    </w:p>
    <w:p w:rsidR="00710167" w:rsidRPr="00463385" w:rsidRDefault="00710167" w:rsidP="00C90F65">
      <w:pPr>
        <w:spacing w:after="0"/>
        <w:jc w:val="both"/>
        <w:rPr>
          <w:rFonts w:ascii="Arial" w:hAnsi="Arial" w:cs="Arial"/>
          <w:b/>
          <w:color w:val="FF0000"/>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D72A57" w:rsidRPr="00603E31" w:rsidRDefault="00D72A57" w:rsidP="004A75E6">
      <w:pPr>
        <w:keepNext/>
        <w:spacing w:after="0" w:line="240" w:lineRule="auto"/>
        <w:jc w:val="both"/>
        <w:outlineLvl w:val="2"/>
        <w:rPr>
          <w:rFonts w:ascii="Arial" w:eastAsia="MS Mincho" w:hAnsi="Arial" w:cs="Arial"/>
          <w:b/>
          <w:bCs/>
          <w:caps/>
          <w:color w:val="FF0000"/>
        </w:rPr>
      </w:pPr>
    </w:p>
    <w:p w:rsidR="00D72A57" w:rsidRPr="00F91E85" w:rsidRDefault="00D72A57" w:rsidP="004A75E6">
      <w:pPr>
        <w:keepNext/>
        <w:spacing w:after="0" w:line="240" w:lineRule="auto"/>
        <w:jc w:val="both"/>
        <w:outlineLvl w:val="2"/>
        <w:rPr>
          <w:rFonts w:ascii="Arial" w:eastAsia="MS Mincho" w:hAnsi="Arial" w:cs="Arial"/>
          <w:b/>
          <w:bCs/>
          <w:caps/>
        </w:rPr>
      </w:pPr>
    </w:p>
    <w:p w:rsidR="00D72A57" w:rsidRPr="00F91E85" w:rsidRDefault="00D72A57" w:rsidP="004A75E6">
      <w:pPr>
        <w:keepNext/>
        <w:spacing w:after="0" w:line="240" w:lineRule="auto"/>
        <w:jc w:val="center"/>
        <w:outlineLvl w:val="2"/>
        <w:rPr>
          <w:rFonts w:ascii="Arial" w:eastAsia="MS Mincho" w:hAnsi="Arial" w:cs="Arial"/>
          <w:b/>
          <w:bCs/>
          <w:caps/>
          <w:sz w:val="24"/>
          <w:szCs w:val="24"/>
        </w:rPr>
      </w:pPr>
      <w:r w:rsidRPr="00F91E85">
        <w:rPr>
          <w:rFonts w:ascii="Arial" w:eastAsia="MS Mincho" w:hAnsi="Arial" w:cs="Arial"/>
          <w:b/>
          <w:bCs/>
          <w:caps/>
          <w:sz w:val="24"/>
          <w:szCs w:val="24"/>
        </w:rPr>
        <w:t xml:space="preserve">ANEXO XI - MODELO DE DECLARAÇÃO em CUMPRIMENTO DO </w:t>
      </w:r>
      <w:r w:rsidRPr="00F91E85">
        <w:rPr>
          <w:rFonts w:ascii="Arial" w:eastAsia="MS Mincho" w:hAnsi="Arial" w:cs="Arial"/>
          <w:b/>
          <w:bCs/>
          <w:sz w:val="24"/>
          <w:szCs w:val="24"/>
        </w:rPr>
        <w:t xml:space="preserve">ART. 16, INCISO I </w:t>
      </w:r>
      <w:r w:rsidRPr="00F91E85">
        <w:rPr>
          <w:rFonts w:ascii="Arial" w:eastAsia="Times New Roman" w:hAnsi="Arial" w:cs="Arial"/>
          <w:b/>
          <w:bCs/>
          <w:caps/>
          <w:sz w:val="24"/>
          <w:szCs w:val="24"/>
        </w:rPr>
        <w:t xml:space="preserve">da Lei Municipal nº 13.278/02, alterada pela Lei Municipal 14.145/06 </w:t>
      </w:r>
      <w:r w:rsidRPr="00F91E85">
        <w:rPr>
          <w:rFonts w:ascii="Arial" w:eastAsia="Times New Roman" w:hAnsi="Arial" w:cs="Arial"/>
          <w:b/>
          <w:bCs/>
          <w:caps/>
          <w:sz w:val="24"/>
          <w:szCs w:val="24"/>
        </w:rPr>
        <w:tab/>
        <w:t xml:space="preserve"> e FATOS IMPEDITIVOS - </w:t>
      </w:r>
      <w:r w:rsidRPr="00F91E85">
        <w:rPr>
          <w:rFonts w:ascii="Arial" w:eastAsia="MS Mincho" w:hAnsi="Arial" w:cs="Arial"/>
          <w:b/>
          <w:bCs/>
          <w:caps/>
          <w:sz w:val="24"/>
          <w:szCs w:val="24"/>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rPr>
      </w:pPr>
    </w:p>
    <w:p w:rsidR="00D72A57" w:rsidRPr="00F91E85" w:rsidRDefault="00D72A57" w:rsidP="00D72A57">
      <w:pPr>
        <w:spacing w:after="0" w:line="240" w:lineRule="auto"/>
        <w:rPr>
          <w:rFonts w:ascii="Arial" w:eastAsia="MS Mincho" w:hAnsi="Arial" w:cs="Arial"/>
          <w:b/>
          <w:bCs/>
          <w:sz w:val="20"/>
          <w:szCs w:val="20"/>
        </w:rPr>
      </w:pPr>
    </w:p>
    <w:p w:rsidR="00D72A57" w:rsidRPr="00F91E85" w:rsidRDefault="00D72A57" w:rsidP="00D72A57">
      <w:pPr>
        <w:spacing w:after="0" w:line="240" w:lineRule="auto"/>
        <w:jc w:val="both"/>
        <w:outlineLvl w:val="0"/>
        <w:rPr>
          <w:rFonts w:ascii="Arial" w:eastAsia="MS Mincho" w:hAnsi="Arial" w:cs="Arial"/>
          <w:b/>
          <w:caps/>
          <w:sz w:val="20"/>
          <w:szCs w:val="20"/>
        </w:rPr>
      </w:pPr>
    </w:p>
    <w:p w:rsidR="00D72A57" w:rsidRPr="00F91E85" w:rsidRDefault="00D72A57" w:rsidP="00D72A57">
      <w:pPr>
        <w:spacing w:after="0" w:line="360" w:lineRule="exact"/>
        <w:jc w:val="both"/>
        <w:rPr>
          <w:rFonts w:ascii="Arial" w:eastAsia="MS Mincho" w:hAnsi="Arial" w:cs="Arial"/>
          <w:sz w:val="24"/>
          <w:szCs w:val="24"/>
        </w:rPr>
      </w:pPr>
    </w:p>
    <w:p w:rsidR="00D72A57" w:rsidRPr="00F91E85" w:rsidRDefault="00D72A57" w:rsidP="00D72A57">
      <w:pPr>
        <w:spacing w:after="0" w:line="360" w:lineRule="exact"/>
        <w:jc w:val="both"/>
        <w:rPr>
          <w:rFonts w:ascii="Arial" w:eastAsia="MS Mincho" w:hAnsi="Arial" w:cs="Arial"/>
          <w:sz w:val="24"/>
          <w:szCs w:val="24"/>
        </w:rPr>
      </w:pPr>
      <w:r w:rsidRPr="00F91E85">
        <w:rPr>
          <w:rFonts w:ascii="Arial" w:eastAsia="MS Mincho" w:hAnsi="Arial" w:cs="Arial"/>
          <w:sz w:val="24"/>
          <w:szCs w:val="24"/>
        </w:rPr>
        <w:lastRenderedPageBreak/>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rPr>
        <w:t>13.278/02</w:t>
      </w:r>
      <w:r w:rsidRPr="00F91E85">
        <w:rPr>
          <w:rFonts w:ascii="Arial" w:eastAsia="MS Mincho" w:hAnsi="Arial" w:cs="Arial"/>
          <w:sz w:val="24"/>
          <w:szCs w:val="24"/>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rPr>
      </w:pPr>
    </w:p>
    <w:p w:rsidR="00D72A57" w:rsidRPr="00F91E85" w:rsidRDefault="00D72A57" w:rsidP="00D72A57">
      <w:pPr>
        <w:spacing w:after="0" w:line="240" w:lineRule="auto"/>
        <w:jc w:val="right"/>
        <w:rPr>
          <w:rFonts w:ascii="Arial" w:eastAsia="MS Mincho" w:hAnsi="Arial" w:cs="Arial"/>
          <w:sz w:val="24"/>
          <w:szCs w:val="24"/>
        </w:rPr>
      </w:pPr>
      <w:r w:rsidRPr="00F91E85">
        <w:rPr>
          <w:rFonts w:ascii="Arial" w:eastAsia="MS Mincho" w:hAnsi="Arial" w:cs="Arial"/>
          <w:sz w:val="24"/>
          <w:szCs w:val="24"/>
        </w:rPr>
        <w:t>Local, _</w:t>
      </w:r>
      <w:r w:rsidR="00F91E85" w:rsidRPr="00F91E85">
        <w:rPr>
          <w:rFonts w:ascii="Arial" w:eastAsia="MS Mincho" w:hAnsi="Arial" w:cs="Arial"/>
          <w:sz w:val="24"/>
          <w:szCs w:val="24"/>
        </w:rPr>
        <w:t>_________de___________de 2023</w:t>
      </w:r>
      <w:r w:rsidRPr="00F91E85">
        <w:rPr>
          <w:rFonts w:ascii="Arial" w:eastAsia="MS Mincho" w:hAnsi="Arial" w:cs="Arial"/>
          <w:sz w:val="24"/>
          <w:szCs w:val="24"/>
        </w:rPr>
        <w:t>.</w:t>
      </w:r>
    </w:p>
    <w:p w:rsidR="00D72A57" w:rsidRPr="00F91E85" w:rsidRDefault="00D72A57" w:rsidP="00D72A57">
      <w:pPr>
        <w:spacing w:after="0" w:line="240" w:lineRule="auto"/>
        <w:rPr>
          <w:rFonts w:ascii="Arial" w:eastAsia="MS Mincho" w:hAnsi="Arial" w:cs="Arial"/>
          <w:sz w:val="24"/>
          <w:szCs w:val="24"/>
        </w:rPr>
      </w:pPr>
    </w:p>
    <w:p w:rsidR="00D72A57" w:rsidRPr="00F91E85" w:rsidRDefault="00D72A57"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D72A57" w:rsidRPr="00F91E85" w:rsidRDefault="00D72A57" w:rsidP="009813E6">
      <w:pPr>
        <w:spacing w:after="0" w:line="240" w:lineRule="auto"/>
        <w:jc w:val="center"/>
        <w:rPr>
          <w:rFonts w:ascii="Arial" w:eastAsia="MS Mincho" w:hAnsi="Arial" w:cs="Arial"/>
          <w:sz w:val="24"/>
          <w:szCs w:val="24"/>
        </w:rPr>
      </w:pPr>
      <w:r w:rsidRPr="00F91E85">
        <w:rPr>
          <w:rFonts w:ascii="Arial" w:eastAsia="MS Mincho" w:hAnsi="Arial" w:cs="Arial"/>
          <w:sz w:val="24"/>
          <w:szCs w:val="24"/>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rPr>
      </w:pPr>
      <w:r w:rsidRPr="00F91E85">
        <w:rPr>
          <w:rFonts w:ascii="Arial" w:eastAsia="MS Mincho" w:hAnsi="Arial" w:cs="Arial"/>
          <w:sz w:val="24"/>
          <w:szCs w:val="24"/>
        </w:rPr>
        <w:t>(</w:t>
      </w:r>
      <w:r w:rsidR="00F91E85" w:rsidRPr="00F91E85">
        <w:rPr>
          <w:rFonts w:ascii="Arial" w:eastAsia="MS Mincho" w:hAnsi="Arial" w:cs="Arial"/>
          <w:sz w:val="24"/>
          <w:szCs w:val="24"/>
        </w:rPr>
        <w:t>Assinatura</w:t>
      </w:r>
      <w:r w:rsidRPr="00F91E85">
        <w:rPr>
          <w:rFonts w:ascii="Arial" w:eastAsia="MS Mincho" w:hAnsi="Arial" w:cs="Arial"/>
          <w:sz w:val="24"/>
          <w:szCs w:val="24"/>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Nome: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R.G.:</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C.P.F.:</w:t>
      </w:r>
    </w:p>
    <w:p w:rsidR="00D72A57" w:rsidRPr="00F91E85" w:rsidRDefault="00D72A57" w:rsidP="00D72A57">
      <w:pPr>
        <w:spacing w:after="0" w:line="240" w:lineRule="auto"/>
        <w:rPr>
          <w:rFonts w:ascii="Arial" w:eastAsia="MS Mincho" w:hAnsi="Arial" w:cs="Arial"/>
          <w:sz w:val="24"/>
          <w:szCs w:val="24"/>
        </w:rPr>
      </w:pPr>
      <w:r w:rsidRPr="00F91E85">
        <w:rPr>
          <w:rFonts w:ascii="Arial" w:eastAsia="MS Mincho" w:hAnsi="Arial" w:cs="Arial"/>
          <w:sz w:val="24"/>
          <w:szCs w:val="24"/>
        </w:rPr>
        <w:t>Cargo ou função</w:t>
      </w:r>
    </w:p>
    <w:p w:rsidR="00F91E85" w:rsidRPr="00F91E85" w:rsidRDefault="00F91E85" w:rsidP="00D72A57">
      <w:pPr>
        <w:spacing w:after="0" w:line="240" w:lineRule="auto"/>
        <w:rPr>
          <w:rFonts w:ascii="Arial" w:eastAsia="MS Mincho" w:hAnsi="Arial" w:cs="Arial"/>
          <w:sz w:val="24"/>
          <w:szCs w:val="24"/>
        </w:rPr>
      </w:pPr>
    </w:p>
    <w:p w:rsidR="00710167" w:rsidRDefault="00710167" w:rsidP="00D72A57">
      <w:pPr>
        <w:spacing w:after="0" w:line="240" w:lineRule="auto"/>
        <w:rPr>
          <w:rFonts w:ascii="Arial" w:eastAsia="MS Mincho" w:hAnsi="Arial" w:cs="Arial"/>
          <w:sz w:val="24"/>
          <w:szCs w:val="24"/>
        </w:rPr>
      </w:pPr>
    </w:p>
    <w:p w:rsidR="006E097C" w:rsidRDefault="006E097C" w:rsidP="00D72A57">
      <w:pPr>
        <w:spacing w:after="0" w:line="240" w:lineRule="auto"/>
        <w:rPr>
          <w:rFonts w:ascii="Arial" w:eastAsia="MS Mincho" w:hAnsi="Arial" w:cs="Arial"/>
          <w:sz w:val="24"/>
          <w:szCs w:val="24"/>
        </w:rPr>
      </w:pPr>
    </w:p>
    <w:p w:rsidR="006E097C" w:rsidRDefault="006E097C" w:rsidP="00D72A57">
      <w:pPr>
        <w:spacing w:after="0" w:line="240" w:lineRule="auto"/>
        <w:rPr>
          <w:rFonts w:ascii="Arial" w:eastAsia="MS Mincho" w:hAnsi="Arial" w:cs="Arial"/>
          <w:color w:val="FF0000"/>
          <w:sz w:val="24"/>
          <w:szCs w:val="24"/>
        </w:rPr>
      </w:pPr>
    </w:p>
    <w:p w:rsidR="00710167" w:rsidRPr="00F76754" w:rsidRDefault="00710167" w:rsidP="00D72A57">
      <w:pPr>
        <w:spacing w:after="0" w:line="240" w:lineRule="auto"/>
        <w:rPr>
          <w:rFonts w:ascii="Arial" w:eastAsia="MS Mincho" w:hAnsi="Arial" w:cs="Arial"/>
          <w:color w:val="FF0000"/>
          <w:sz w:val="24"/>
          <w:szCs w:val="24"/>
        </w:rPr>
      </w:pP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Pr>
          <w:rFonts w:ascii="Arial" w:hAnsi="Arial" w:cs="Arial"/>
          <w:b/>
          <w:color w:val="000000" w:themeColor="text1"/>
          <w:sz w:val="24"/>
          <w:szCs w:val="24"/>
        </w:rPr>
        <w:t xml:space="preserve"> </w:t>
      </w:r>
      <w:r w:rsidRPr="000641C4">
        <w:rPr>
          <w:rFonts w:ascii="Arial" w:hAnsi="Arial" w:cs="Arial"/>
          <w:b/>
          <w:color w:val="000000" w:themeColor="text1"/>
          <w:sz w:val="24"/>
          <w:szCs w:val="24"/>
        </w:rPr>
        <w:t>15/SEME/2023</w:t>
      </w:r>
    </w:p>
    <w:p w:rsidR="001C259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TIPO: Menor Preço Global</w:t>
      </w:r>
    </w:p>
    <w:p w:rsidR="001C2593" w:rsidRPr="008741A3" w:rsidRDefault="001C2593" w:rsidP="001C2593">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1C2593" w:rsidRPr="006A7734" w:rsidRDefault="001C2593" w:rsidP="001C2593">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Pr="000641C4">
        <w:rPr>
          <w:rFonts w:ascii="Arial" w:hAnsi="Arial" w:cs="Arial"/>
          <w:b/>
          <w:bCs/>
          <w:sz w:val="24"/>
          <w:szCs w:val="24"/>
        </w:rPr>
        <w:t>6019.2023/0002431-1</w:t>
      </w:r>
    </w:p>
    <w:p w:rsidR="001C2593" w:rsidRPr="00BE13BB" w:rsidRDefault="001C2593" w:rsidP="001C2593">
      <w:pPr>
        <w:spacing w:after="13" w:line="248" w:lineRule="auto"/>
        <w:jc w:val="both"/>
        <w:rPr>
          <w:rFonts w:ascii="Arial" w:hAnsi="Arial" w:cs="Arial"/>
        </w:rPr>
      </w:pPr>
      <w:r w:rsidRPr="008741A3">
        <w:rPr>
          <w:rFonts w:ascii="Arial" w:hAnsi="Arial" w:cs="Arial"/>
          <w:b/>
          <w:color w:val="000000" w:themeColor="text1"/>
          <w:sz w:val="24"/>
          <w:szCs w:val="24"/>
        </w:rPr>
        <w:t>Objeto</w:t>
      </w:r>
      <w:r w:rsidRPr="00463385">
        <w:rPr>
          <w:rFonts w:ascii="Arial" w:hAnsi="Arial" w:cs="Arial"/>
          <w:b/>
          <w:color w:val="000000" w:themeColor="text1"/>
          <w:sz w:val="24"/>
          <w:szCs w:val="24"/>
        </w:rPr>
        <w:t>:</w:t>
      </w:r>
      <w:r>
        <w:rPr>
          <w:rFonts w:ascii="Arial" w:hAnsi="Arial" w:cs="Arial"/>
          <w:b/>
          <w:color w:val="FF0000"/>
          <w:sz w:val="24"/>
          <w:szCs w:val="24"/>
        </w:rPr>
        <w:t xml:space="preserve"> </w:t>
      </w:r>
      <w:r w:rsidRPr="000641C4">
        <w:rPr>
          <w:rFonts w:ascii="Arial" w:hAnsi="Arial" w:cs="Arial"/>
          <w:b/>
          <w:sz w:val="24"/>
          <w:szCs w:val="24"/>
        </w:rPr>
        <w:t>CONTRATAÇÃO DE EMPRESA ESPECIALIZADA DE ENGENHARIA PARA REVITALIZAÇÃO DE ESPAÇO PÚBLICO MUNICIPALCOM IMPLANTAÇÃO DE GRAMADO SINTÉTICO NO</w:t>
      </w:r>
      <w:r>
        <w:rPr>
          <w:rFonts w:ascii="Arial" w:hAnsi="Arial" w:cs="Arial"/>
          <w:b/>
          <w:sz w:val="24"/>
          <w:szCs w:val="24"/>
        </w:rPr>
        <w:t xml:space="preserve"> </w:t>
      </w:r>
      <w:r w:rsidRPr="000641C4">
        <w:rPr>
          <w:rFonts w:ascii="Arial" w:hAnsi="Arial" w:cs="Arial"/>
          <w:b/>
          <w:sz w:val="24"/>
          <w:szCs w:val="24"/>
        </w:rPr>
        <w:t>CDC FERRADURA,</w:t>
      </w:r>
      <w:r>
        <w:rPr>
          <w:rFonts w:ascii="Arial" w:hAnsi="Arial" w:cs="Arial"/>
          <w:b/>
          <w:sz w:val="24"/>
          <w:szCs w:val="24"/>
        </w:rPr>
        <w:t xml:space="preserve"> </w:t>
      </w:r>
      <w:r w:rsidRPr="000641C4">
        <w:rPr>
          <w:rFonts w:ascii="Arial" w:hAnsi="Arial" w:cs="Arial"/>
          <w:b/>
          <w:sz w:val="24"/>
          <w:szCs w:val="24"/>
        </w:rPr>
        <w:t>LOCALIZADO NA RUA ADELINO FONTOURA-404 – JD. JABAQUARA - SÃO PAULO – SP – CEP: 04383-050</w:t>
      </w:r>
      <w:r>
        <w:rPr>
          <w:rFonts w:ascii="Arial" w:hAnsi="Arial" w:cs="Arial"/>
        </w:rPr>
        <w:t>.</w:t>
      </w: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 xml:space="preserve">A empresa ...................................................., inscrita no Cadastro Nacional de Pessoa Jurídica sob o n°................................................, com sede na ........................................., n°.............., Bairro.................. UF....... , encaminha à Comissão de Licitação envelope </w:t>
      </w:r>
      <w:r w:rsidRPr="00B24C66">
        <w:rPr>
          <w:rFonts w:ascii="Arial" w:hAnsi="Arial" w:cs="Arial"/>
          <w:sz w:val="24"/>
          <w:szCs w:val="24"/>
        </w:rPr>
        <w:lastRenderedPageBreak/>
        <w:t>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   de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Nome: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R.G.:</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C.P.F.:</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8E3" w:rsidRDefault="007F18E3">
      <w:pPr>
        <w:spacing w:after="0" w:line="240" w:lineRule="auto"/>
      </w:pPr>
      <w:r>
        <w:separator/>
      </w:r>
    </w:p>
  </w:endnote>
  <w:endnote w:type="continuationSeparator" w:id="1">
    <w:p w:rsidR="007F18E3" w:rsidRDefault="007F18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444922"/>
      <w:docPartObj>
        <w:docPartGallery w:val="Page Numbers (Bottom of Page)"/>
        <w:docPartUnique/>
      </w:docPartObj>
    </w:sdtPr>
    <w:sdtContent>
      <w:p w:rsidR="00D52B94" w:rsidRDefault="00307916">
        <w:pPr>
          <w:pStyle w:val="Rodap"/>
          <w:jc w:val="right"/>
        </w:pPr>
        <w:fldSimple w:instr="PAGE   \* MERGEFORMAT">
          <w:r w:rsidR="008C0E79">
            <w:rPr>
              <w:noProof/>
            </w:rPr>
            <w:t>2</w:t>
          </w:r>
        </w:fldSimple>
      </w:p>
    </w:sdtContent>
  </w:sdt>
  <w:p w:rsidR="00D52B94" w:rsidRDefault="00D52B94">
    <w:pPr>
      <w:pStyle w:val="Rodap"/>
    </w:pPr>
  </w:p>
  <w:p w:rsidR="00D52B94" w:rsidRDefault="00D52B94" w:rsidP="002D06E3">
    <w:pPr>
      <w:tabs>
        <w:tab w:val="left" w:pos="975"/>
        <w:tab w:val="left" w:pos="5790"/>
        <w:tab w:val="left" w:pos="8504"/>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65266"/>
      <w:docPartObj>
        <w:docPartGallery w:val="Page Numbers (Bottom of Page)"/>
        <w:docPartUnique/>
      </w:docPartObj>
    </w:sdtPr>
    <w:sdtContent>
      <w:p w:rsidR="00D52B94" w:rsidRDefault="00307916">
        <w:pPr>
          <w:pStyle w:val="Rodap"/>
          <w:jc w:val="right"/>
        </w:pPr>
        <w:fldSimple w:instr="PAGE   \* MERGEFORMAT">
          <w:r w:rsidR="008C0E79">
            <w:rPr>
              <w:noProof/>
            </w:rPr>
            <w:t>76</w:t>
          </w:r>
        </w:fldSimple>
      </w:p>
    </w:sdtContent>
  </w:sdt>
  <w:p w:rsidR="00D52B94" w:rsidRDefault="00D52B94">
    <w:pPr>
      <w:pStyle w:val="Rodap"/>
    </w:pPr>
  </w:p>
  <w:p w:rsidR="00D52B94" w:rsidRDefault="00D52B94" w:rsidP="002D06E3">
    <w:pPr>
      <w:tabs>
        <w:tab w:val="left" w:pos="975"/>
        <w:tab w:val="left" w:pos="5790"/>
        <w:tab w:val="left" w:pos="850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8E3" w:rsidRDefault="007F18E3">
      <w:pPr>
        <w:spacing w:after="0" w:line="240" w:lineRule="auto"/>
      </w:pPr>
      <w:r>
        <w:separator/>
      </w:r>
    </w:p>
  </w:footnote>
  <w:footnote w:type="continuationSeparator" w:id="1">
    <w:p w:rsidR="007F18E3" w:rsidRDefault="007F18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B94" w:rsidRDefault="00D52B94" w:rsidP="0004784D">
    <w:pPr>
      <w:pStyle w:val="Cabealho"/>
      <w:tabs>
        <w:tab w:val="clear" w:pos="4252"/>
        <w:tab w:val="clear" w:pos="8504"/>
        <w:tab w:val="left" w:pos="1753"/>
      </w:tabs>
    </w:pPr>
    <w:r>
      <w:rPr>
        <w:noProof/>
      </w:rPr>
      <w:drawing>
        <wp:anchor distT="0" distB="0" distL="114300" distR="114300" simplePos="0" relativeHeight="251660288" behindDoc="0" locked="0" layoutInCell="1" allowOverlap="1">
          <wp:simplePos x="0" y="0"/>
          <wp:positionH relativeFrom="column">
            <wp:posOffset>2279015</wp:posOffset>
          </wp:positionH>
          <wp:positionV relativeFrom="paragraph">
            <wp:posOffset>-232410</wp:posOffset>
          </wp:positionV>
          <wp:extent cx="1371600" cy="942975"/>
          <wp:effectExtent l="0" t="0" r="0" b="0"/>
          <wp:wrapNone/>
          <wp:docPr id="23"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D52B94" w:rsidRDefault="00D52B94">
    <w:pPr>
      <w:pStyle w:val="Cabealho"/>
    </w:pPr>
  </w:p>
  <w:p w:rsidR="00D52B94" w:rsidRDefault="00D52B94">
    <w:pPr>
      <w:pStyle w:val="Cabealho"/>
    </w:pPr>
  </w:p>
  <w:p w:rsidR="00D52B94" w:rsidRDefault="00D52B94">
    <w:pPr>
      <w:pStyle w:val="Cabealho"/>
    </w:pPr>
  </w:p>
  <w:p w:rsidR="00D52B94" w:rsidRPr="00802F99" w:rsidRDefault="00D52B94"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D52B94" w:rsidRDefault="00D52B94"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B94" w:rsidRDefault="00D52B94" w:rsidP="0004784D">
    <w:pPr>
      <w:pStyle w:val="Cabealho"/>
      <w:tabs>
        <w:tab w:val="clear" w:pos="4252"/>
        <w:tab w:val="clear" w:pos="8504"/>
        <w:tab w:val="left" w:pos="1753"/>
      </w:tabs>
    </w:pPr>
    <w:r>
      <w:rPr>
        <w:noProof/>
      </w:rPr>
      <w:drawing>
        <wp:anchor distT="0" distB="0" distL="114300" distR="114300" simplePos="0" relativeHeight="251658240" behindDoc="0" locked="0" layoutInCell="1" allowOverlap="1">
          <wp:simplePos x="0" y="0"/>
          <wp:positionH relativeFrom="column">
            <wp:posOffset>2299336</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D52B94" w:rsidRDefault="00D52B94">
    <w:pPr>
      <w:pStyle w:val="Cabealho"/>
    </w:pPr>
  </w:p>
  <w:p w:rsidR="00D52B94" w:rsidRDefault="00D52B94">
    <w:pPr>
      <w:pStyle w:val="Cabealho"/>
    </w:pPr>
  </w:p>
  <w:p w:rsidR="00D52B94" w:rsidRDefault="00D52B94">
    <w:pPr>
      <w:pStyle w:val="Cabealho"/>
    </w:pPr>
  </w:p>
  <w:p w:rsidR="00D52B94" w:rsidRPr="00802F99" w:rsidRDefault="00D52B94"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D52B94" w:rsidRDefault="00D52B94"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90B20F6"/>
    <w:multiLevelType w:val="hybridMultilevel"/>
    <w:tmpl w:val="5166276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9844EFD"/>
    <w:multiLevelType w:val="hybridMultilevel"/>
    <w:tmpl w:val="29F02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2">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3">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4">
    <w:nsid w:val="390075C5"/>
    <w:multiLevelType w:val="multilevel"/>
    <w:tmpl w:val="CF70A4B6"/>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C1B6F27"/>
    <w:multiLevelType w:val="hybridMultilevel"/>
    <w:tmpl w:val="135AA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DDB1D6C"/>
    <w:multiLevelType w:val="hybridMultilevel"/>
    <w:tmpl w:val="094C23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1">
    <w:nsid w:val="543F4D32"/>
    <w:multiLevelType w:val="hybridMultilevel"/>
    <w:tmpl w:val="DAF47AE6"/>
    <w:lvl w:ilvl="0" w:tplc="2FCE5CAE">
      <w:start w:val="1"/>
      <w:numFmt w:val="lowerLetter"/>
      <w:lvlText w:val="%1)"/>
      <w:lvlJc w:val="left"/>
      <w:pPr>
        <w:ind w:left="730" w:hanging="360"/>
      </w:pPr>
      <w:rPr>
        <w:rFonts w:hint="default"/>
      </w:rPr>
    </w:lvl>
    <w:lvl w:ilvl="1" w:tplc="04160019" w:tentative="1">
      <w:start w:val="1"/>
      <w:numFmt w:val="lowerLetter"/>
      <w:lvlText w:val="%2."/>
      <w:lvlJc w:val="left"/>
      <w:pPr>
        <w:ind w:left="1450" w:hanging="360"/>
      </w:pPr>
    </w:lvl>
    <w:lvl w:ilvl="2" w:tplc="0416001B" w:tentative="1">
      <w:start w:val="1"/>
      <w:numFmt w:val="lowerRoman"/>
      <w:lvlText w:val="%3."/>
      <w:lvlJc w:val="right"/>
      <w:pPr>
        <w:ind w:left="2170" w:hanging="180"/>
      </w:pPr>
    </w:lvl>
    <w:lvl w:ilvl="3" w:tplc="0416000F" w:tentative="1">
      <w:start w:val="1"/>
      <w:numFmt w:val="decimal"/>
      <w:lvlText w:val="%4."/>
      <w:lvlJc w:val="left"/>
      <w:pPr>
        <w:ind w:left="2890" w:hanging="360"/>
      </w:pPr>
    </w:lvl>
    <w:lvl w:ilvl="4" w:tplc="04160019" w:tentative="1">
      <w:start w:val="1"/>
      <w:numFmt w:val="lowerLetter"/>
      <w:lvlText w:val="%5."/>
      <w:lvlJc w:val="left"/>
      <w:pPr>
        <w:ind w:left="3610" w:hanging="360"/>
      </w:pPr>
    </w:lvl>
    <w:lvl w:ilvl="5" w:tplc="0416001B" w:tentative="1">
      <w:start w:val="1"/>
      <w:numFmt w:val="lowerRoman"/>
      <w:lvlText w:val="%6."/>
      <w:lvlJc w:val="right"/>
      <w:pPr>
        <w:ind w:left="4330" w:hanging="180"/>
      </w:pPr>
    </w:lvl>
    <w:lvl w:ilvl="6" w:tplc="0416000F" w:tentative="1">
      <w:start w:val="1"/>
      <w:numFmt w:val="decimal"/>
      <w:lvlText w:val="%7."/>
      <w:lvlJc w:val="left"/>
      <w:pPr>
        <w:ind w:left="5050" w:hanging="360"/>
      </w:pPr>
    </w:lvl>
    <w:lvl w:ilvl="7" w:tplc="04160019" w:tentative="1">
      <w:start w:val="1"/>
      <w:numFmt w:val="lowerLetter"/>
      <w:lvlText w:val="%8."/>
      <w:lvlJc w:val="left"/>
      <w:pPr>
        <w:ind w:left="5770" w:hanging="360"/>
      </w:pPr>
    </w:lvl>
    <w:lvl w:ilvl="8" w:tplc="0416001B" w:tentative="1">
      <w:start w:val="1"/>
      <w:numFmt w:val="lowerRoman"/>
      <w:lvlText w:val="%9."/>
      <w:lvlJc w:val="right"/>
      <w:pPr>
        <w:ind w:left="6490" w:hanging="180"/>
      </w:pPr>
    </w:lvl>
  </w:abstractNum>
  <w:abstractNum w:abstractNumId="22">
    <w:nsid w:val="55E448C8"/>
    <w:multiLevelType w:val="hybridMultilevel"/>
    <w:tmpl w:val="C16265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4">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5">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7">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15"/>
  </w:num>
  <w:num w:numId="2">
    <w:abstractNumId w:val="10"/>
  </w:num>
  <w:num w:numId="3">
    <w:abstractNumId w:val="13"/>
  </w:num>
  <w:num w:numId="4">
    <w:abstractNumId w:val="11"/>
  </w:num>
  <w:num w:numId="5">
    <w:abstractNumId w:val="26"/>
  </w:num>
  <w:num w:numId="6">
    <w:abstractNumId w:val="12"/>
  </w:num>
  <w:num w:numId="7">
    <w:abstractNumId w:val="25"/>
  </w:num>
  <w:num w:numId="8">
    <w:abstractNumId w:val="20"/>
  </w:num>
  <w:num w:numId="9">
    <w:abstractNumId w:val="19"/>
  </w:num>
  <w:num w:numId="10">
    <w:abstractNumId w:val="7"/>
  </w:num>
  <w:num w:numId="11">
    <w:abstractNumId w:val="6"/>
  </w:num>
  <w:num w:numId="12">
    <w:abstractNumId w:val="5"/>
  </w:num>
  <w:num w:numId="13">
    <w:abstractNumId w:val="24"/>
  </w:num>
  <w:num w:numId="14">
    <w:abstractNumId w:val="23"/>
  </w:num>
  <w:num w:numId="15">
    <w:abstractNumId w:val="27"/>
  </w:num>
  <w:num w:numId="16">
    <w:abstractNumId w:val="14"/>
  </w:num>
  <w:num w:numId="17">
    <w:abstractNumId w:val="22"/>
  </w:num>
  <w:num w:numId="18">
    <w:abstractNumId w:val="17"/>
  </w:num>
  <w:num w:numId="19">
    <w:abstractNumId w:val="8"/>
  </w:num>
  <w:num w:numId="20">
    <w:abstractNumId w:val="18"/>
  </w:num>
  <w:num w:numId="21">
    <w:abstractNumId w:val="9"/>
  </w:num>
  <w:num w:numId="22">
    <w:abstractNumId w:val="16"/>
  </w:num>
  <w:num w:numId="23">
    <w:abstractNumId w:val="2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17090"/>
  </w:hdrShapeDefaults>
  <w:footnotePr>
    <w:footnote w:id="0"/>
    <w:footnote w:id="1"/>
  </w:footnotePr>
  <w:endnotePr>
    <w:endnote w:id="0"/>
    <w:endnote w:id="1"/>
  </w:endnotePr>
  <w:compat>
    <w:useFELayout/>
  </w:compat>
  <w:rsids>
    <w:rsidRoot w:val="0004784D"/>
    <w:rsid w:val="00002C00"/>
    <w:rsid w:val="00004FA5"/>
    <w:rsid w:val="0000643A"/>
    <w:rsid w:val="000071ED"/>
    <w:rsid w:val="00010D92"/>
    <w:rsid w:val="000206CB"/>
    <w:rsid w:val="000227B0"/>
    <w:rsid w:val="0002617D"/>
    <w:rsid w:val="00041B75"/>
    <w:rsid w:val="0004784D"/>
    <w:rsid w:val="0005091A"/>
    <w:rsid w:val="000641C4"/>
    <w:rsid w:val="00065080"/>
    <w:rsid w:val="00073C54"/>
    <w:rsid w:val="0007471A"/>
    <w:rsid w:val="000758BA"/>
    <w:rsid w:val="000760DE"/>
    <w:rsid w:val="000917C3"/>
    <w:rsid w:val="000953C1"/>
    <w:rsid w:val="000971A7"/>
    <w:rsid w:val="000A2857"/>
    <w:rsid w:val="000A6C9E"/>
    <w:rsid w:val="000B1B97"/>
    <w:rsid w:val="000B1EB3"/>
    <w:rsid w:val="000B27C1"/>
    <w:rsid w:val="000B5971"/>
    <w:rsid w:val="000C1756"/>
    <w:rsid w:val="000C3456"/>
    <w:rsid w:val="000C4598"/>
    <w:rsid w:val="000C49A6"/>
    <w:rsid w:val="000C4A18"/>
    <w:rsid w:val="000D19DE"/>
    <w:rsid w:val="000D49F4"/>
    <w:rsid w:val="000D7210"/>
    <w:rsid w:val="000D7A76"/>
    <w:rsid w:val="0010134B"/>
    <w:rsid w:val="00105886"/>
    <w:rsid w:val="001074A1"/>
    <w:rsid w:val="00107AE8"/>
    <w:rsid w:val="00111681"/>
    <w:rsid w:val="00115332"/>
    <w:rsid w:val="001162B5"/>
    <w:rsid w:val="00123DF5"/>
    <w:rsid w:val="001252AB"/>
    <w:rsid w:val="00125542"/>
    <w:rsid w:val="00130B0B"/>
    <w:rsid w:val="00141D84"/>
    <w:rsid w:val="0014330B"/>
    <w:rsid w:val="0014664B"/>
    <w:rsid w:val="00164D47"/>
    <w:rsid w:val="00171BDD"/>
    <w:rsid w:val="00174213"/>
    <w:rsid w:val="00177AFD"/>
    <w:rsid w:val="001851EB"/>
    <w:rsid w:val="00192FB7"/>
    <w:rsid w:val="00196B99"/>
    <w:rsid w:val="001A33DB"/>
    <w:rsid w:val="001A7274"/>
    <w:rsid w:val="001B6524"/>
    <w:rsid w:val="001C13B4"/>
    <w:rsid w:val="001C24AE"/>
    <w:rsid w:val="001C2593"/>
    <w:rsid w:val="001C5D9A"/>
    <w:rsid w:val="001C6794"/>
    <w:rsid w:val="001D1298"/>
    <w:rsid w:val="001D1699"/>
    <w:rsid w:val="001D507C"/>
    <w:rsid w:val="001E1637"/>
    <w:rsid w:val="001E3172"/>
    <w:rsid w:val="001E374D"/>
    <w:rsid w:val="001E4FA5"/>
    <w:rsid w:val="001E67AA"/>
    <w:rsid w:val="001E75C2"/>
    <w:rsid w:val="00207A74"/>
    <w:rsid w:val="00222B0A"/>
    <w:rsid w:val="0022324F"/>
    <w:rsid w:val="00225555"/>
    <w:rsid w:val="00234172"/>
    <w:rsid w:val="00235402"/>
    <w:rsid w:val="00235446"/>
    <w:rsid w:val="00243F35"/>
    <w:rsid w:val="002565A8"/>
    <w:rsid w:val="00256C5B"/>
    <w:rsid w:val="00264239"/>
    <w:rsid w:val="00264DD0"/>
    <w:rsid w:val="00266334"/>
    <w:rsid w:val="00275326"/>
    <w:rsid w:val="00281F6D"/>
    <w:rsid w:val="00282023"/>
    <w:rsid w:val="00292C6D"/>
    <w:rsid w:val="002A3B7E"/>
    <w:rsid w:val="002A7444"/>
    <w:rsid w:val="002B09B1"/>
    <w:rsid w:val="002B497F"/>
    <w:rsid w:val="002C4534"/>
    <w:rsid w:val="002D06E3"/>
    <w:rsid w:val="002D0C79"/>
    <w:rsid w:val="002D3A03"/>
    <w:rsid w:val="002D3D17"/>
    <w:rsid w:val="002E655C"/>
    <w:rsid w:val="002F355F"/>
    <w:rsid w:val="00302C0D"/>
    <w:rsid w:val="003038C5"/>
    <w:rsid w:val="00307916"/>
    <w:rsid w:val="00331838"/>
    <w:rsid w:val="0033286E"/>
    <w:rsid w:val="00333512"/>
    <w:rsid w:val="00333AF8"/>
    <w:rsid w:val="00334501"/>
    <w:rsid w:val="00337D50"/>
    <w:rsid w:val="00343175"/>
    <w:rsid w:val="0034724A"/>
    <w:rsid w:val="003505D9"/>
    <w:rsid w:val="00351EEE"/>
    <w:rsid w:val="00354AA8"/>
    <w:rsid w:val="00354E83"/>
    <w:rsid w:val="00363B24"/>
    <w:rsid w:val="003719C3"/>
    <w:rsid w:val="00371DA9"/>
    <w:rsid w:val="00373FB0"/>
    <w:rsid w:val="00382FE2"/>
    <w:rsid w:val="00386AF9"/>
    <w:rsid w:val="00392A6F"/>
    <w:rsid w:val="003A21EB"/>
    <w:rsid w:val="003A29B2"/>
    <w:rsid w:val="003A71BA"/>
    <w:rsid w:val="003A7A0D"/>
    <w:rsid w:val="003B6A6F"/>
    <w:rsid w:val="003C1380"/>
    <w:rsid w:val="003D5137"/>
    <w:rsid w:val="003E1C30"/>
    <w:rsid w:val="003E40CC"/>
    <w:rsid w:val="003F35C4"/>
    <w:rsid w:val="00410816"/>
    <w:rsid w:val="0041230C"/>
    <w:rsid w:val="004174A3"/>
    <w:rsid w:val="0042164C"/>
    <w:rsid w:val="004250DC"/>
    <w:rsid w:val="00426B73"/>
    <w:rsid w:val="00426CAD"/>
    <w:rsid w:val="00426FEE"/>
    <w:rsid w:val="004313AE"/>
    <w:rsid w:val="00432180"/>
    <w:rsid w:val="004404F7"/>
    <w:rsid w:val="00442FAE"/>
    <w:rsid w:val="004452E8"/>
    <w:rsid w:val="00447E90"/>
    <w:rsid w:val="004519D8"/>
    <w:rsid w:val="00451ADA"/>
    <w:rsid w:val="00453E98"/>
    <w:rsid w:val="004544FE"/>
    <w:rsid w:val="00456268"/>
    <w:rsid w:val="004567D3"/>
    <w:rsid w:val="00460ACC"/>
    <w:rsid w:val="00463385"/>
    <w:rsid w:val="00465AEC"/>
    <w:rsid w:val="004663F9"/>
    <w:rsid w:val="00480250"/>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0CB9"/>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62C9"/>
    <w:rsid w:val="005B21FE"/>
    <w:rsid w:val="005B41FC"/>
    <w:rsid w:val="005B4EEA"/>
    <w:rsid w:val="005B549D"/>
    <w:rsid w:val="005B624E"/>
    <w:rsid w:val="005D5536"/>
    <w:rsid w:val="005E0666"/>
    <w:rsid w:val="005E1BE7"/>
    <w:rsid w:val="005E1F9C"/>
    <w:rsid w:val="005E387E"/>
    <w:rsid w:val="005F04C0"/>
    <w:rsid w:val="005F3619"/>
    <w:rsid w:val="005F5CE2"/>
    <w:rsid w:val="00600498"/>
    <w:rsid w:val="006011A1"/>
    <w:rsid w:val="00603E31"/>
    <w:rsid w:val="00606A6D"/>
    <w:rsid w:val="00610B65"/>
    <w:rsid w:val="00612E21"/>
    <w:rsid w:val="00613FF4"/>
    <w:rsid w:val="006148B8"/>
    <w:rsid w:val="00635AAD"/>
    <w:rsid w:val="00641175"/>
    <w:rsid w:val="0066150B"/>
    <w:rsid w:val="00667412"/>
    <w:rsid w:val="00672199"/>
    <w:rsid w:val="00672C4B"/>
    <w:rsid w:val="00674AE4"/>
    <w:rsid w:val="006755E9"/>
    <w:rsid w:val="00676283"/>
    <w:rsid w:val="006804C7"/>
    <w:rsid w:val="00687A6C"/>
    <w:rsid w:val="00687CB0"/>
    <w:rsid w:val="006A2149"/>
    <w:rsid w:val="006A2A9B"/>
    <w:rsid w:val="006A35FD"/>
    <w:rsid w:val="006B4B53"/>
    <w:rsid w:val="006D7FD3"/>
    <w:rsid w:val="006E097C"/>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498F"/>
    <w:rsid w:val="007756FA"/>
    <w:rsid w:val="007805DF"/>
    <w:rsid w:val="00780F31"/>
    <w:rsid w:val="0078172D"/>
    <w:rsid w:val="00796D7E"/>
    <w:rsid w:val="007A1A9B"/>
    <w:rsid w:val="007A5B1E"/>
    <w:rsid w:val="007A6532"/>
    <w:rsid w:val="007B013F"/>
    <w:rsid w:val="007B2C20"/>
    <w:rsid w:val="007C05C8"/>
    <w:rsid w:val="007C3C2C"/>
    <w:rsid w:val="007C7478"/>
    <w:rsid w:val="007E3BB8"/>
    <w:rsid w:val="007E4F3C"/>
    <w:rsid w:val="007F18E3"/>
    <w:rsid w:val="007F24AF"/>
    <w:rsid w:val="007F73E3"/>
    <w:rsid w:val="00810981"/>
    <w:rsid w:val="00814F0F"/>
    <w:rsid w:val="008221BF"/>
    <w:rsid w:val="00823AD7"/>
    <w:rsid w:val="00827129"/>
    <w:rsid w:val="0083118A"/>
    <w:rsid w:val="0083371E"/>
    <w:rsid w:val="0083647E"/>
    <w:rsid w:val="008413E4"/>
    <w:rsid w:val="00841AE1"/>
    <w:rsid w:val="00841FEC"/>
    <w:rsid w:val="0085034C"/>
    <w:rsid w:val="00856A74"/>
    <w:rsid w:val="00863FF5"/>
    <w:rsid w:val="0086441B"/>
    <w:rsid w:val="008656C5"/>
    <w:rsid w:val="00866929"/>
    <w:rsid w:val="00872E92"/>
    <w:rsid w:val="008741A3"/>
    <w:rsid w:val="00876543"/>
    <w:rsid w:val="00880263"/>
    <w:rsid w:val="00884B37"/>
    <w:rsid w:val="008A5A72"/>
    <w:rsid w:val="008B1B6C"/>
    <w:rsid w:val="008B55A7"/>
    <w:rsid w:val="008C0E79"/>
    <w:rsid w:val="008C6EB3"/>
    <w:rsid w:val="008D038D"/>
    <w:rsid w:val="008D2B10"/>
    <w:rsid w:val="008D5A44"/>
    <w:rsid w:val="008D6D76"/>
    <w:rsid w:val="008D7613"/>
    <w:rsid w:val="008E093C"/>
    <w:rsid w:val="008E1524"/>
    <w:rsid w:val="008E4786"/>
    <w:rsid w:val="008E6280"/>
    <w:rsid w:val="008F6CA8"/>
    <w:rsid w:val="009001FD"/>
    <w:rsid w:val="00901A54"/>
    <w:rsid w:val="009138AA"/>
    <w:rsid w:val="009167DC"/>
    <w:rsid w:val="009261B5"/>
    <w:rsid w:val="00932BB8"/>
    <w:rsid w:val="00932ECD"/>
    <w:rsid w:val="00940A4A"/>
    <w:rsid w:val="00941601"/>
    <w:rsid w:val="009425FB"/>
    <w:rsid w:val="009443E2"/>
    <w:rsid w:val="00945A2E"/>
    <w:rsid w:val="00946A50"/>
    <w:rsid w:val="00946FC5"/>
    <w:rsid w:val="00951077"/>
    <w:rsid w:val="009548EE"/>
    <w:rsid w:val="009561EC"/>
    <w:rsid w:val="0096160C"/>
    <w:rsid w:val="00974FFF"/>
    <w:rsid w:val="0097579C"/>
    <w:rsid w:val="009813E6"/>
    <w:rsid w:val="00982ED5"/>
    <w:rsid w:val="00990320"/>
    <w:rsid w:val="00990592"/>
    <w:rsid w:val="009A2A37"/>
    <w:rsid w:val="009B07D8"/>
    <w:rsid w:val="009B0DDF"/>
    <w:rsid w:val="009B390D"/>
    <w:rsid w:val="009B4DAB"/>
    <w:rsid w:val="009B73A9"/>
    <w:rsid w:val="009D256E"/>
    <w:rsid w:val="00A1374B"/>
    <w:rsid w:val="00A222B8"/>
    <w:rsid w:val="00A223A9"/>
    <w:rsid w:val="00A24DF7"/>
    <w:rsid w:val="00A2509F"/>
    <w:rsid w:val="00A25287"/>
    <w:rsid w:val="00A25D6C"/>
    <w:rsid w:val="00A300CC"/>
    <w:rsid w:val="00A36604"/>
    <w:rsid w:val="00A40346"/>
    <w:rsid w:val="00A478D2"/>
    <w:rsid w:val="00A50655"/>
    <w:rsid w:val="00A53E7F"/>
    <w:rsid w:val="00A53F44"/>
    <w:rsid w:val="00A61B33"/>
    <w:rsid w:val="00A75DA5"/>
    <w:rsid w:val="00A80646"/>
    <w:rsid w:val="00A83835"/>
    <w:rsid w:val="00A84A28"/>
    <w:rsid w:val="00A85DD3"/>
    <w:rsid w:val="00A9370E"/>
    <w:rsid w:val="00A94E89"/>
    <w:rsid w:val="00AA3292"/>
    <w:rsid w:val="00AA68A1"/>
    <w:rsid w:val="00AB0C38"/>
    <w:rsid w:val="00AB26C0"/>
    <w:rsid w:val="00AB3661"/>
    <w:rsid w:val="00AB3DBA"/>
    <w:rsid w:val="00AB41E1"/>
    <w:rsid w:val="00AB785F"/>
    <w:rsid w:val="00AC25B5"/>
    <w:rsid w:val="00AC2CFC"/>
    <w:rsid w:val="00AC7B9D"/>
    <w:rsid w:val="00AE120E"/>
    <w:rsid w:val="00AE1825"/>
    <w:rsid w:val="00AE438E"/>
    <w:rsid w:val="00AE6163"/>
    <w:rsid w:val="00AF13D1"/>
    <w:rsid w:val="00B042B1"/>
    <w:rsid w:val="00B10ED1"/>
    <w:rsid w:val="00B20434"/>
    <w:rsid w:val="00B21738"/>
    <w:rsid w:val="00B226FB"/>
    <w:rsid w:val="00B24C66"/>
    <w:rsid w:val="00B330B7"/>
    <w:rsid w:val="00B34B5F"/>
    <w:rsid w:val="00B365DB"/>
    <w:rsid w:val="00B40610"/>
    <w:rsid w:val="00B469C7"/>
    <w:rsid w:val="00B52E39"/>
    <w:rsid w:val="00B651A8"/>
    <w:rsid w:val="00B705C8"/>
    <w:rsid w:val="00B7481B"/>
    <w:rsid w:val="00B80C50"/>
    <w:rsid w:val="00B82889"/>
    <w:rsid w:val="00B82EBB"/>
    <w:rsid w:val="00B925F6"/>
    <w:rsid w:val="00B9475B"/>
    <w:rsid w:val="00B952B7"/>
    <w:rsid w:val="00B9614D"/>
    <w:rsid w:val="00BA12FB"/>
    <w:rsid w:val="00BA1DE1"/>
    <w:rsid w:val="00BA2F62"/>
    <w:rsid w:val="00BC5DC9"/>
    <w:rsid w:val="00BC6DFC"/>
    <w:rsid w:val="00BE0EA0"/>
    <w:rsid w:val="00BE5FF5"/>
    <w:rsid w:val="00BF2811"/>
    <w:rsid w:val="00C002AA"/>
    <w:rsid w:val="00C229C7"/>
    <w:rsid w:val="00C2378E"/>
    <w:rsid w:val="00C3138B"/>
    <w:rsid w:val="00C32778"/>
    <w:rsid w:val="00C32BC5"/>
    <w:rsid w:val="00C35E40"/>
    <w:rsid w:val="00C42DCC"/>
    <w:rsid w:val="00C44DC1"/>
    <w:rsid w:val="00C4701C"/>
    <w:rsid w:val="00C62E2E"/>
    <w:rsid w:val="00C62E70"/>
    <w:rsid w:val="00C6404E"/>
    <w:rsid w:val="00C70820"/>
    <w:rsid w:val="00C7114C"/>
    <w:rsid w:val="00C75E7B"/>
    <w:rsid w:val="00C80874"/>
    <w:rsid w:val="00C875B6"/>
    <w:rsid w:val="00C9012A"/>
    <w:rsid w:val="00C90F65"/>
    <w:rsid w:val="00C95CEF"/>
    <w:rsid w:val="00CB31DA"/>
    <w:rsid w:val="00CC2AD7"/>
    <w:rsid w:val="00CC54E1"/>
    <w:rsid w:val="00CD6334"/>
    <w:rsid w:val="00CE20F1"/>
    <w:rsid w:val="00CE3F00"/>
    <w:rsid w:val="00CE4420"/>
    <w:rsid w:val="00CE541C"/>
    <w:rsid w:val="00CE748F"/>
    <w:rsid w:val="00CE7A74"/>
    <w:rsid w:val="00CF0069"/>
    <w:rsid w:val="00CF645B"/>
    <w:rsid w:val="00D0527F"/>
    <w:rsid w:val="00D10560"/>
    <w:rsid w:val="00D14569"/>
    <w:rsid w:val="00D151E4"/>
    <w:rsid w:val="00D1553E"/>
    <w:rsid w:val="00D22C07"/>
    <w:rsid w:val="00D23E55"/>
    <w:rsid w:val="00D2657D"/>
    <w:rsid w:val="00D31FBF"/>
    <w:rsid w:val="00D34388"/>
    <w:rsid w:val="00D35EDC"/>
    <w:rsid w:val="00D376F8"/>
    <w:rsid w:val="00D37F00"/>
    <w:rsid w:val="00D4207B"/>
    <w:rsid w:val="00D470FA"/>
    <w:rsid w:val="00D473B5"/>
    <w:rsid w:val="00D51CCE"/>
    <w:rsid w:val="00D52B94"/>
    <w:rsid w:val="00D5336C"/>
    <w:rsid w:val="00D56852"/>
    <w:rsid w:val="00D606D1"/>
    <w:rsid w:val="00D66A72"/>
    <w:rsid w:val="00D72A57"/>
    <w:rsid w:val="00D80720"/>
    <w:rsid w:val="00D83912"/>
    <w:rsid w:val="00D840ED"/>
    <w:rsid w:val="00D845DA"/>
    <w:rsid w:val="00D85399"/>
    <w:rsid w:val="00D87E23"/>
    <w:rsid w:val="00D90966"/>
    <w:rsid w:val="00D945B3"/>
    <w:rsid w:val="00DA397C"/>
    <w:rsid w:val="00DA76D4"/>
    <w:rsid w:val="00DA7837"/>
    <w:rsid w:val="00DB212D"/>
    <w:rsid w:val="00DB707B"/>
    <w:rsid w:val="00DD5EC2"/>
    <w:rsid w:val="00DD77D5"/>
    <w:rsid w:val="00DD79F4"/>
    <w:rsid w:val="00DE3081"/>
    <w:rsid w:val="00DE3A0E"/>
    <w:rsid w:val="00DF02B0"/>
    <w:rsid w:val="00DF06A0"/>
    <w:rsid w:val="00DF1C3E"/>
    <w:rsid w:val="00DF467C"/>
    <w:rsid w:val="00DF61C1"/>
    <w:rsid w:val="00DF7F07"/>
    <w:rsid w:val="00E01F67"/>
    <w:rsid w:val="00E0349C"/>
    <w:rsid w:val="00E03CD1"/>
    <w:rsid w:val="00E056F8"/>
    <w:rsid w:val="00E061EF"/>
    <w:rsid w:val="00E110D3"/>
    <w:rsid w:val="00E12427"/>
    <w:rsid w:val="00E12710"/>
    <w:rsid w:val="00E14AD1"/>
    <w:rsid w:val="00E1551A"/>
    <w:rsid w:val="00E17245"/>
    <w:rsid w:val="00E1736E"/>
    <w:rsid w:val="00E210F1"/>
    <w:rsid w:val="00E35113"/>
    <w:rsid w:val="00E35D5B"/>
    <w:rsid w:val="00E36F17"/>
    <w:rsid w:val="00E429DA"/>
    <w:rsid w:val="00E5019C"/>
    <w:rsid w:val="00E50708"/>
    <w:rsid w:val="00E531BE"/>
    <w:rsid w:val="00E53BF4"/>
    <w:rsid w:val="00E575F3"/>
    <w:rsid w:val="00E61547"/>
    <w:rsid w:val="00E67A32"/>
    <w:rsid w:val="00E7089F"/>
    <w:rsid w:val="00E72ED0"/>
    <w:rsid w:val="00E75A2C"/>
    <w:rsid w:val="00E765CB"/>
    <w:rsid w:val="00E84937"/>
    <w:rsid w:val="00E9648B"/>
    <w:rsid w:val="00E96BB2"/>
    <w:rsid w:val="00EA27BD"/>
    <w:rsid w:val="00EA5EA3"/>
    <w:rsid w:val="00EC5A18"/>
    <w:rsid w:val="00EE74EC"/>
    <w:rsid w:val="00EF4710"/>
    <w:rsid w:val="00EF4B49"/>
    <w:rsid w:val="00F02429"/>
    <w:rsid w:val="00F03D13"/>
    <w:rsid w:val="00F064E0"/>
    <w:rsid w:val="00F1358E"/>
    <w:rsid w:val="00F13A97"/>
    <w:rsid w:val="00F14F35"/>
    <w:rsid w:val="00F21526"/>
    <w:rsid w:val="00F42241"/>
    <w:rsid w:val="00F42D10"/>
    <w:rsid w:val="00F43C3D"/>
    <w:rsid w:val="00F43F1A"/>
    <w:rsid w:val="00F500BD"/>
    <w:rsid w:val="00F65F69"/>
    <w:rsid w:val="00F703FB"/>
    <w:rsid w:val="00F76754"/>
    <w:rsid w:val="00F8438A"/>
    <w:rsid w:val="00F845C8"/>
    <w:rsid w:val="00F84E70"/>
    <w:rsid w:val="00F858B4"/>
    <w:rsid w:val="00F87062"/>
    <w:rsid w:val="00F90147"/>
    <w:rsid w:val="00F91E85"/>
    <w:rsid w:val="00FA067C"/>
    <w:rsid w:val="00FA180B"/>
    <w:rsid w:val="00FA2919"/>
    <w:rsid w:val="00FA6AF7"/>
    <w:rsid w:val="00FB2741"/>
    <w:rsid w:val="00FB422C"/>
    <w:rsid w:val="00FC1914"/>
    <w:rsid w:val="00FC304F"/>
    <w:rsid w:val="00FC3FE0"/>
    <w:rsid w:val="00FC405F"/>
    <w:rsid w:val="00FC7561"/>
    <w:rsid w:val="00FD2044"/>
    <w:rsid w:val="00FD2529"/>
    <w:rsid w:val="00FD3872"/>
    <w:rsid w:val="00FE13B9"/>
    <w:rsid w:val="00FE3C55"/>
    <w:rsid w:val="00FE6133"/>
    <w:rsid w:val="00FE7FD9"/>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7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80"/>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xxtableparagraph">
    <w:name w:val="x_x_tableparagraph"/>
    <w:basedOn w:val="Normal"/>
    <w:rsid w:val="00207A74"/>
    <w:pPr>
      <w:spacing w:before="120" w:after="120" w:line="288" w:lineRule="auto"/>
      <w:ind w:right="567"/>
    </w:pPr>
    <w:rPr>
      <w:rFonts w:ascii="Calibri" w:eastAsia="Calibri" w:hAnsi="Calibri" w:cs="Calibri"/>
    </w:rPr>
  </w:style>
  <w:style w:type="paragraph" w:styleId="Subttulo">
    <w:name w:val="Subtitle"/>
    <w:basedOn w:val="Normal"/>
    <w:next w:val="Normal"/>
    <w:link w:val="SubttuloChar"/>
    <w:uiPriority w:val="11"/>
    <w:qFormat/>
    <w:rsid w:val="00207A74"/>
    <w:pPr>
      <w:spacing w:before="120" w:after="60" w:line="288" w:lineRule="auto"/>
      <w:ind w:right="567"/>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207A74"/>
    <w:rPr>
      <w:rFonts w:ascii="Cambria" w:eastAsia="Times New Roman" w:hAnsi="Cambria" w:cs="Times New Roman"/>
      <w:sz w:val="24"/>
      <w:szCs w:val="24"/>
      <w:lang w:eastAsia="pt-BR"/>
    </w:rPr>
  </w:style>
  <w:style w:type="paragraph" w:styleId="Ttulo">
    <w:name w:val="Title"/>
    <w:basedOn w:val="Normal"/>
    <w:next w:val="Normal"/>
    <w:link w:val="TtuloChar"/>
    <w:uiPriority w:val="10"/>
    <w:qFormat/>
    <w:rsid w:val="001C2593"/>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har">
    <w:name w:val="Título Char"/>
    <w:basedOn w:val="Fontepargpadro"/>
    <w:link w:val="Ttulo"/>
    <w:uiPriority w:val="10"/>
    <w:rsid w:val="001C2593"/>
    <w:rPr>
      <w:rFonts w:ascii="Cambria" w:eastAsia="Times New Roman" w:hAnsi="Cambria" w:cs="Times New Roman"/>
      <w:b/>
      <w:bCs/>
      <w:kern w:val="28"/>
      <w:sz w:val="32"/>
      <w:szCs w:val="32"/>
    </w:rPr>
  </w:style>
  <w:style w:type="table" w:customStyle="1" w:styleId="Tabelacomgrade1">
    <w:name w:val="Tabela com grade1"/>
    <w:basedOn w:val="Tabelanormal"/>
    <w:next w:val="Tabelacomgrade"/>
    <w:uiPriority w:val="99"/>
    <w:rsid w:val="00AE120E"/>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80"/>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xxtableparagraph">
    <w:name w:val="x_x_tableparagraph"/>
    <w:basedOn w:val="Normal"/>
    <w:rsid w:val="00207A74"/>
    <w:pPr>
      <w:spacing w:before="120" w:after="120" w:line="288" w:lineRule="auto"/>
      <w:ind w:right="567"/>
    </w:pPr>
    <w:rPr>
      <w:rFonts w:ascii="Calibri" w:eastAsia="Calibri" w:hAnsi="Calibri" w:cs="Calibri"/>
    </w:rPr>
  </w:style>
  <w:style w:type="paragraph" w:styleId="Subttulo">
    <w:name w:val="Subtitle"/>
    <w:basedOn w:val="Normal"/>
    <w:next w:val="Normal"/>
    <w:link w:val="SubttuloChar"/>
    <w:uiPriority w:val="11"/>
    <w:qFormat/>
    <w:rsid w:val="00207A74"/>
    <w:pPr>
      <w:spacing w:before="120" w:after="60" w:line="288" w:lineRule="auto"/>
      <w:ind w:right="567"/>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207A74"/>
    <w:rPr>
      <w:rFonts w:ascii="Cambria" w:eastAsia="Times New Roman" w:hAnsi="Cambria"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179658904">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09676246">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83158189">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1130081">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165166386">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786773">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04555338">
      <w:bodyDiv w:val="1"/>
      <w:marLeft w:val="0"/>
      <w:marRight w:val="0"/>
      <w:marTop w:val="0"/>
      <w:marBottom w:val="0"/>
      <w:divBdr>
        <w:top w:val="none" w:sz="0" w:space="0" w:color="auto"/>
        <w:left w:val="none" w:sz="0" w:space="0" w:color="auto"/>
        <w:bottom w:val="none" w:sz="0" w:space="0" w:color="auto"/>
        <w:right w:val="none" w:sz="0" w:space="0" w:color="auto"/>
      </w:divBdr>
    </w:div>
    <w:div w:id="1714109742">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775588396">
      <w:bodyDiv w:val="1"/>
      <w:marLeft w:val="0"/>
      <w:marRight w:val="0"/>
      <w:marTop w:val="0"/>
      <w:marBottom w:val="0"/>
      <w:divBdr>
        <w:top w:val="none" w:sz="0" w:space="0" w:color="auto"/>
        <w:left w:val="none" w:sz="0" w:space="0" w:color="auto"/>
        <w:bottom w:val="none" w:sz="0" w:space="0" w:color="auto"/>
        <w:right w:val="none" w:sz="0" w:space="0" w:color="auto"/>
      </w:divBdr>
    </w:div>
    <w:div w:id="1781801881">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 w:id="2083063485">
      <w:bodyDiv w:val="1"/>
      <w:marLeft w:val="0"/>
      <w:marRight w:val="0"/>
      <w:marTop w:val="0"/>
      <w:marBottom w:val="0"/>
      <w:divBdr>
        <w:top w:val="none" w:sz="0" w:space="0" w:color="auto"/>
        <w:left w:val="none" w:sz="0" w:space="0" w:color="auto"/>
        <w:bottom w:val="none" w:sz="0" w:space="0" w:color="auto"/>
        <w:right w:val="none" w:sz="0" w:space="0" w:color="auto"/>
      </w:divBdr>
    </w:div>
    <w:div w:id="210672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E1C1C-C7C8-4D93-9706-BE1D4C037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20191</Words>
  <Characters>109037</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d611525</cp:lastModifiedBy>
  <cp:revision>2</cp:revision>
  <cp:lastPrinted>2022-06-06T17:55:00Z</cp:lastPrinted>
  <dcterms:created xsi:type="dcterms:W3CDTF">2023-10-24T11:47:00Z</dcterms:created>
  <dcterms:modified xsi:type="dcterms:W3CDTF">2023-10-24T11:47:00Z</dcterms:modified>
</cp:coreProperties>
</file>